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5D" w:rsidRDefault="00C25F6F" w:rsidP="00004C4B">
      <w:pPr>
        <w:jc w:val="center"/>
        <w:rPr>
          <w:sz w:val="36"/>
          <w:szCs w:val="36"/>
        </w:rPr>
      </w:pPr>
      <w:r>
        <w:rPr>
          <w:rFonts w:hint="eastAsia"/>
          <w:sz w:val="36"/>
          <w:szCs w:val="36"/>
        </w:rPr>
        <w:t>综合日志审计</w:t>
      </w:r>
      <w:r>
        <w:rPr>
          <w:sz w:val="36"/>
          <w:szCs w:val="36"/>
        </w:rPr>
        <w:t>平台</w:t>
      </w:r>
      <w:r w:rsidR="005655D7">
        <w:rPr>
          <w:rFonts w:hint="eastAsia"/>
          <w:sz w:val="36"/>
          <w:szCs w:val="36"/>
        </w:rPr>
        <w:t>招标</w:t>
      </w:r>
      <w:r w:rsidR="005655D7">
        <w:rPr>
          <w:sz w:val="36"/>
          <w:szCs w:val="36"/>
        </w:rPr>
        <w:t>公告</w:t>
      </w:r>
    </w:p>
    <w:p w:rsidR="00B40E00" w:rsidRDefault="00B40E00" w:rsidP="00004C4B">
      <w:pPr>
        <w:jc w:val="center"/>
        <w:rPr>
          <w:sz w:val="36"/>
          <w:szCs w:val="36"/>
        </w:rPr>
      </w:pPr>
    </w:p>
    <w:p w:rsidR="00B40E00" w:rsidRPr="00004C4B" w:rsidRDefault="00B40E00" w:rsidP="00004C4B">
      <w:pPr>
        <w:jc w:val="center"/>
        <w:rPr>
          <w:sz w:val="36"/>
          <w:szCs w:val="36"/>
        </w:rPr>
      </w:pPr>
    </w:p>
    <w:p w:rsidR="00B40E00" w:rsidRPr="00B40E00" w:rsidRDefault="00B40E00" w:rsidP="00B40E00">
      <w:pPr>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安信农业保险</w:t>
      </w:r>
      <w:r w:rsidR="0011446C">
        <w:rPr>
          <w:rFonts w:asciiTheme="minorEastAsia" w:eastAsiaTheme="minorEastAsia" w:hAnsiTheme="minorEastAsia" w:hint="eastAsia"/>
          <w:sz w:val="28"/>
          <w:szCs w:val="28"/>
        </w:rPr>
        <w:t>股份有限公司</w:t>
      </w:r>
      <w:r w:rsidRPr="00B40E00">
        <w:rPr>
          <w:rFonts w:asciiTheme="minorEastAsia" w:eastAsiaTheme="minorEastAsia" w:hAnsiTheme="minorEastAsia" w:hint="eastAsia"/>
          <w:sz w:val="28"/>
          <w:szCs w:val="28"/>
        </w:rPr>
        <w:t>（以下简称“征集人”）现邀请合格的供应商（以下简称“应征人”）就征集人所需项目进行项目征集，</w:t>
      </w:r>
      <w:r w:rsidR="006D2183" w:rsidRPr="00B40E00">
        <w:rPr>
          <w:rFonts w:asciiTheme="minorEastAsia" w:eastAsiaTheme="minorEastAsia" w:hAnsiTheme="minorEastAsia" w:hint="eastAsia"/>
          <w:sz w:val="28"/>
          <w:szCs w:val="28"/>
        </w:rPr>
        <w:t>征集人</w:t>
      </w:r>
      <w:r w:rsidR="006D2183" w:rsidRPr="006D2183">
        <w:rPr>
          <w:rFonts w:asciiTheme="minorEastAsia" w:eastAsiaTheme="minorEastAsia" w:hAnsiTheme="minorEastAsia" w:hint="eastAsia"/>
          <w:sz w:val="28"/>
          <w:szCs w:val="28"/>
        </w:rPr>
        <w:t>偿付能力符合监管规定,具体可上</w:t>
      </w:r>
      <w:r w:rsidR="006D2183" w:rsidRPr="00B40E00">
        <w:rPr>
          <w:rFonts w:asciiTheme="minorEastAsia" w:eastAsiaTheme="minorEastAsia" w:hAnsiTheme="minorEastAsia" w:hint="eastAsia"/>
          <w:sz w:val="28"/>
          <w:szCs w:val="28"/>
        </w:rPr>
        <w:t>征集人</w:t>
      </w:r>
      <w:r w:rsidR="006D2183" w:rsidRPr="006D2183">
        <w:rPr>
          <w:rFonts w:asciiTheme="minorEastAsia" w:eastAsiaTheme="minorEastAsia" w:hAnsiTheme="minorEastAsia" w:hint="eastAsia"/>
          <w:sz w:val="28"/>
          <w:szCs w:val="28"/>
        </w:rPr>
        <w:t>官网查询</w:t>
      </w:r>
      <w:hyperlink r:id="rId7" w:history="1">
        <w:r w:rsidR="006D2183" w:rsidRPr="00474F99">
          <w:rPr>
            <w:rStyle w:val="a7"/>
            <w:rFonts w:asciiTheme="minorEastAsia" w:eastAsiaTheme="minorEastAsia" w:hAnsiTheme="minorEastAsia" w:hint="eastAsia"/>
            <w:sz w:val="28"/>
            <w:szCs w:val="28"/>
          </w:rPr>
          <w:t>www.aaic.com.cn</w:t>
        </w:r>
      </w:hyperlink>
      <w:r w:rsidR="006D2183">
        <w:rPr>
          <w:rFonts w:asciiTheme="minorEastAsia" w:eastAsiaTheme="minorEastAsia" w:hAnsiTheme="minorEastAsia" w:hint="eastAsia"/>
          <w:sz w:val="28"/>
          <w:szCs w:val="28"/>
        </w:rPr>
        <w:t>，</w:t>
      </w:r>
      <w:r w:rsidRPr="00B40E00">
        <w:rPr>
          <w:rFonts w:asciiTheme="minorEastAsia" w:eastAsiaTheme="minorEastAsia" w:hAnsiTheme="minorEastAsia" w:hint="eastAsia"/>
          <w:sz w:val="28"/>
          <w:szCs w:val="28"/>
        </w:rPr>
        <w:t>征集人将择优选定中选人，欢迎符合条件的应征人前来参与方案比选，现将有关事项公告如下。</w:t>
      </w:r>
    </w:p>
    <w:p w:rsidR="002D6903" w:rsidRDefault="00B40E00" w:rsidP="00B40E00">
      <w:pPr>
        <w:pStyle w:val="a5"/>
        <w:numPr>
          <w:ilvl w:val="0"/>
          <w:numId w:val="1"/>
        </w:numPr>
        <w:ind w:firstLineChars="0"/>
        <w:outlineLvl w:val="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征</w:t>
      </w:r>
      <w:r>
        <w:rPr>
          <w:rFonts w:asciiTheme="minorEastAsia" w:eastAsiaTheme="minorEastAsia" w:hAnsiTheme="minorEastAsia" w:hint="eastAsia"/>
          <w:sz w:val="28"/>
          <w:szCs w:val="28"/>
        </w:rPr>
        <w:t>集项目</w:t>
      </w:r>
      <w:r w:rsidRPr="00B40E00">
        <w:rPr>
          <w:rFonts w:asciiTheme="minorEastAsia" w:eastAsiaTheme="minorEastAsia" w:hAnsiTheme="minorEastAsia" w:hint="eastAsia"/>
          <w:sz w:val="28"/>
          <w:szCs w:val="28"/>
        </w:rPr>
        <w:t>内容</w:t>
      </w:r>
    </w:p>
    <w:p w:rsidR="008F253A" w:rsidRDefault="008F253A" w:rsidP="008F253A">
      <w:pPr>
        <w:pStyle w:val="a5"/>
        <w:numPr>
          <w:ilvl w:val="0"/>
          <w:numId w:val="10"/>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设备数量</w:t>
      </w:r>
    </w:p>
    <w:p w:rsidR="00C25F6F" w:rsidRPr="00C25F6F" w:rsidRDefault="00C25F6F" w:rsidP="00C25F6F">
      <w:pPr>
        <w:pStyle w:val="a5"/>
        <w:ind w:left="1140" w:firstLineChars="0" w:firstLine="0"/>
        <w:outlineLvl w:val="0"/>
        <w:rPr>
          <w:rFonts w:asciiTheme="minorEastAsia" w:eastAsiaTheme="minorEastAsia" w:hAnsiTheme="minorEastAsia"/>
          <w:sz w:val="28"/>
          <w:szCs w:val="28"/>
        </w:rPr>
      </w:pPr>
      <w:r w:rsidRPr="00C25F6F">
        <w:rPr>
          <w:rFonts w:ascii="仿宋_GB2312" w:eastAsia="仿宋_GB2312" w:hint="eastAsia"/>
          <w:sz w:val="28"/>
          <w:szCs w:val="28"/>
        </w:rPr>
        <w:t>综合日志审计平台</w:t>
      </w:r>
      <w:r>
        <w:rPr>
          <w:rFonts w:ascii="仿宋_GB2312" w:eastAsia="仿宋_GB2312" w:hint="eastAsia"/>
          <w:sz w:val="28"/>
          <w:szCs w:val="28"/>
        </w:rPr>
        <w:t>1套</w:t>
      </w:r>
    </w:p>
    <w:p w:rsidR="008F253A" w:rsidRDefault="008F253A" w:rsidP="00C25F6F">
      <w:pPr>
        <w:pStyle w:val="a5"/>
        <w:numPr>
          <w:ilvl w:val="0"/>
          <w:numId w:val="10"/>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设备要求</w:t>
      </w:r>
    </w:p>
    <w:p w:rsidR="008F253A" w:rsidRPr="00D3491E" w:rsidRDefault="008F253A" w:rsidP="008F253A">
      <w:pPr>
        <w:pStyle w:val="a5"/>
        <w:ind w:leftChars="200" w:left="420" w:firstLineChars="250" w:firstLine="700"/>
        <w:outlineLvl w:val="0"/>
        <w:rPr>
          <w:rFonts w:asciiTheme="minorEastAsia" w:eastAsiaTheme="minorEastAsia" w:hAnsiTheme="minorEastAsia"/>
          <w:sz w:val="28"/>
          <w:szCs w:val="28"/>
        </w:rPr>
      </w:pPr>
      <w:r>
        <w:rPr>
          <w:rFonts w:ascii="宋体" w:hAnsi="宋体" w:cs="Arial" w:hint="eastAsia"/>
          <w:sz w:val="28"/>
          <w:szCs w:val="28"/>
        </w:rPr>
        <w:t>设备及</w:t>
      </w:r>
      <w:r w:rsidR="005A79EF">
        <w:rPr>
          <w:rFonts w:ascii="宋体" w:hAnsi="宋体" w:cs="Arial" w:hint="eastAsia"/>
          <w:sz w:val="28"/>
          <w:szCs w:val="28"/>
        </w:rPr>
        <w:t>设备</w:t>
      </w:r>
      <w:r>
        <w:rPr>
          <w:rFonts w:ascii="宋体" w:hAnsi="宋体" w:cs="Arial" w:hint="eastAsia"/>
          <w:sz w:val="28"/>
          <w:szCs w:val="28"/>
        </w:rPr>
        <w:t>附属配件均为原厂提供。</w:t>
      </w:r>
    </w:p>
    <w:p w:rsidR="002D6903" w:rsidRPr="00D3491E" w:rsidRDefault="00B40E00" w:rsidP="00B40E00">
      <w:pPr>
        <w:pStyle w:val="a5"/>
        <w:numPr>
          <w:ilvl w:val="0"/>
          <w:numId w:val="1"/>
        </w:numPr>
        <w:spacing w:line="360" w:lineRule="auto"/>
        <w:ind w:firstLineChars="0"/>
        <w:rPr>
          <w:rFonts w:asciiTheme="minorEastAsia" w:eastAsiaTheme="minorEastAsia" w:hAnsiTheme="minorEastAsia"/>
          <w:sz w:val="28"/>
          <w:szCs w:val="28"/>
        </w:rPr>
      </w:pPr>
      <w:bookmarkStart w:id="0" w:name="OLE_LINK1"/>
      <w:r w:rsidRPr="00B40E00">
        <w:rPr>
          <w:rFonts w:asciiTheme="minorEastAsia" w:eastAsiaTheme="minorEastAsia" w:hAnsiTheme="minorEastAsia" w:hint="eastAsia"/>
          <w:sz w:val="28"/>
          <w:szCs w:val="28"/>
        </w:rPr>
        <w:t>应征人必须具备的条件：</w:t>
      </w:r>
    </w:p>
    <w:p w:rsidR="00B40E00" w:rsidRPr="00B40E00" w:rsidRDefault="00B40E00" w:rsidP="00B40E00">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应征人须为原厂商或授权代理商，所投</w:t>
      </w:r>
      <w:r w:rsidR="004266D3">
        <w:rPr>
          <w:rFonts w:asciiTheme="minorEastAsia" w:eastAsiaTheme="minorEastAsia" w:hAnsiTheme="minorEastAsia" w:hint="eastAsia"/>
          <w:sz w:val="28"/>
          <w:szCs w:val="28"/>
        </w:rPr>
        <w:t>产品</w:t>
      </w:r>
      <w:r>
        <w:rPr>
          <w:rFonts w:asciiTheme="minorEastAsia" w:eastAsiaTheme="minorEastAsia" w:hAnsiTheme="minorEastAsia" w:hint="eastAsia"/>
          <w:sz w:val="28"/>
          <w:szCs w:val="28"/>
        </w:rPr>
        <w:t>品牌为国内外知名品牌，</w:t>
      </w:r>
      <w:r w:rsidRPr="00B40E00">
        <w:rPr>
          <w:rFonts w:asciiTheme="minorEastAsia" w:eastAsiaTheme="minorEastAsia" w:hAnsiTheme="minorEastAsia" w:hint="eastAsia"/>
          <w:sz w:val="28"/>
          <w:szCs w:val="28"/>
        </w:rPr>
        <w:t>所投</w:t>
      </w:r>
      <w:r>
        <w:rPr>
          <w:rFonts w:asciiTheme="minorEastAsia" w:eastAsiaTheme="minorEastAsia" w:hAnsiTheme="minorEastAsia" w:hint="eastAsia"/>
          <w:sz w:val="28"/>
          <w:szCs w:val="28"/>
        </w:rPr>
        <w:t>服务器</w:t>
      </w:r>
      <w:r w:rsidRPr="00B40E00">
        <w:rPr>
          <w:rFonts w:asciiTheme="minorEastAsia" w:eastAsiaTheme="minorEastAsia" w:hAnsiTheme="minorEastAsia" w:hint="eastAsia"/>
          <w:sz w:val="28"/>
          <w:szCs w:val="28"/>
        </w:rPr>
        <w:t>产品性能可靠</w:t>
      </w:r>
      <w:r>
        <w:rPr>
          <w:rFonts w:asciiTheme="minorEastAsia" w:eastAsiaTheme="minorEastAsia" w:hAnsiTheme="minorEastAsia" w:hint="eastAsia"/>
          <w:sz w:val="28"/>
          <w:szCs w:val="28"/>
        </w:rPr>
        <w:t>，</w:t>
      </w:r>
      <w:r w:rsidRPr="00B40E00">
        <w:rPr>
          <w:rFonts w:asciiTheme="minorEastAsia" w:eastAsiaTheme="minorEastAsia" w:hAnsiTheme="minorEastAsia" w:hint="eastAsia"/>
          <w:sz w:val="28"/>
          <w:szCs w:val="28"/>
        </w:rPr>
        <w:t>不少于三年市场应用案例。</w:t>
      </w:r>
    </w:p>
    <w:p w:rsidR="00B40E00" w:rsidRPr="00161BBC" w:rsidRDefault="00B40E00" w:rsidP="00896B41">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应征人必须具有独立法人资格，具有独立承担民事责任的能力，具备相应的经营范围且其注册资金或净资产（所有者权益）必须不小于 1000</w:t>
      </w:r>
      <w:r w:rsidR="00161BBC">
        <w:rPr>
          <w:rFonts w:asciiTheme="minorEastAsia" w:eastAsiaTheme="minorEastAsia" w:hAnsiTheme="minorEastAsia" w:hint="eastAsia"/>
          <w:sz w:val="28"/>
          <w:szCs w:val="28"/>
        </w:rPr>
        <w:t>（含）万元人民币（或等值外币）</w:t>
      </w:r>
      <w:r w:rsidRPr="00B40E00">
        <w:rPr>
          <w:rFonts w:asciiTheme="minorEastAsia" w:eastAsiaTheme="minorEastAsia" w:hAnsiTheme="minorEastAsia" w:hint="eastAsia"/>
          <w:sz w:val="28"/>
          <w:szCs w:val="28"/>
        </w:rPr>
        <w:t>。</w:t>
      </w:r>
      <w:r w:rsidR="00B43F79">
        <w:rPr>
          <w:rFonts w:asciiTheme="minorEastAsia" w:eastAsiaTheme="minorEastAsia" w:hAnsiTheme="minorEastAsia" w:hint="eastAsia"/>
          <w:sz w:val="28"/>
          <w:szCs w:val="28"/>
        </w:rPr>
        <w:t>须提供有效</w:t>
      </w:r>
      <w:r w:rsidR="00896B41" w:rsidRPr="00896B41">
        <w:rPr>
          <w:rFonts w:asciiTheme="minorEastAsia" w:eastAsiaTheme="minorEastAsia" w:hAnsiTheme="minorEastAsia" w:hint="eastAsia"/>
          <w:sz w:val="28"/>
          <w:szCs w:val="28"/>
        </w:rPr>
        <w:t>《企业法人营业执照》</w:t>
      </w:r>
      <w:r w:rsidR="00B43F79">
        <w:rPr>
          <w:rFonts w:asciiTheme="minorEastAsia" w:eastAsiaTheme="minorEastAsia" w:hAnsiTheme="minorEastAsia" w:hint="eastAsia"/>
          <w:sz w:val="28"/>
          <w:szCs w:val="28"/>
        </w:rPr>
        <w:t>副本复印件。</w:t>
      </w:r>
    </w:p>
    <w:p w:rsidR="00B40E00" w:rsidRPr="00161BBC" w:rsidRDefault="00B40E00" w:rsidP="004F708E">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应征人必须具有专业团队，具有较强的售前、售中和售后服务支持能力，提供7*24报修服务电话及固定的客户服务经理，</w:t>
      </w:r>
      <w:r w:rsidRPr="00B40E00">
        <w:rPr>
          <w:rFonts w:asciiTheme="minorEastAsia" w:eastAsiaTheme="minorEastAsia" w:hAnsiTheme="minorEastAsia" w:hint="eastAsia"/>
          <w:sz w:val="28"/>
          <w:szCs w:val="28"/>
        </w:rPr>
        <w:lastRenderedPageBreak/>
        <w:t>省会城市、一类城市、直辖市均需要有办事处及备件库。提供全国性服务网点的证明材料。</w:t>
      </w:r>
      <w:r w:rsidR="004F708E">
        <w:rPr>
          <w:rFonts w:asciiTheme="minorEastAsia" w:eastAsiaTheme="minorEastAsia" w:hAnsiTheme="minorEastAsia" w:hint="eastAsia"/>
          <w:sz w:val="28"/>
          <w:szCs w:val="28"/>
        </w:rPr>
        <w:t>提供</w:t>
      </w:r>
      <w:r w:rsidR="004F708E" w:rsidRPr="004F708E">
        <w:rPr>
          <w:rFonts w:asciiTheme="minorEastAsia" w:eastAsiaTheme="minorEastAsia" w:hAnsiTheme="minorEastAsia" w:hint="eastAsia"/>
          <w:sz w:val="28"/>
          <w:szCs w:val="28"/>
        </w:rPr>
        <w:t>人员素质和技术能力</w:t>
      </w:r>
      <w:r w:rsidR="004F708E">
        <w:rPr>
          <w:rFonts w:asciiTheme="minorEastAsia" w:eastAsiaTheme="minorEastAsia" w:hAnsiTheme="minorEastAsia" w:hint="eastAsia"/>
          <w:sz w:val="28"/>
          <w:szCs w:val="28"/>
        </w:rPr>
        <w:t>资质</w:t>
      </w:r>
      <w:r w:rsidR="004F708E">
        <w:rPr>
          <w:rFonts w:asciiTheme="minorEastAsia" w:eastAsiaTheme="minorEastAsia" w:hAnsiTheme="minorEastAsia"/>
          <w:sz w:val="28"/>
          <w:szCs w:val="28"/>
        </w:rPr>
        <w:t>证明。</w:t>
      </w:r>
    </w:p>
    <w:p w:rsidR="004F708E" w:rsidRDefault="004F708E" w:rsidP="004F708E">
      <w:pPr>
        <w:pStyle w:val="a5"/>
        <w:numPr>
          <w:ilvl w:val="0"/>
          <w:numId w:val="4"/>
        </w:numPr>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投标人未被“信用中国”网站（www.creditchina.gov.cn）、“中国政府采购网”（www.ccgp.gov.cn）列入失信被执行人、重大税收违法案件当事人名单、政府采购严重违法失信行为记录名单;并提供截图证明；</w:t>
      </w:r>
    </w:p>
    <w:p w:rsidR="004F708E" w:rsidRPr="004F708E" w:rsidRDefault="004F708E" w:rsidP="004F708E">
      <w:pPr>
        <w:pStyle w:val="a5"/>
        <w:numPr>
          <w:ilvl w:val="0"/>
          <w:numId w:val="4"/>
        </w:numPr>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财务状况：投标人应具备良好的财务状况，具有足够的流动资金来承担招标范围各事项,提供近</w:t>
      </w:r>
      <w:r w:rsidR="005B46D4">
        <w:rPr>
          <w:rFonts w:asciiTheme="minorEastAsia" w:eastAsiaTheme="minorEastAsia" w:hAnsiTheme="minorEastAsia" w:hint="eastAsia"/>
          <w:sz w:val="28"/>
          <w:szCs w:val="28"/>
        </w:rPr>
        <w:t>两年</w:t>
      </w:r>
      <w:r w:rsidRPr="004F708E">
        <w:rPr>
          <w:rFonts w:asciiTheme="minorEastAsia" w:eastAsiaTheme="minorEastAsia" w:hAnsiTheme="minorEastAsia" w:hint="eastAsia"/>
          <w:sz w:val="28"/>
          <w:szCs w:val="28"/>
        </w:rPr>
        <w:t>的财务状况报告复印件（至少包括资产负债表和利润表）。</w:t>
      </w:r>
    </w:p>
    <w:p w:rsidR="004F708E" w:rsidRPr="004F708E" w:rsidRDefault="004F708E" w:rsidP="004F708E">
      <w:pPr>
        <w:pStyle w:val="a5"/>
        <w:numPr>
          <w:ilvl w:val="0"/>
          <w:numId w:val="4"/>
        </w:numPr>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近六个月中任一月份的依法缴纳税收和社会保障资金的相关材料</w:t>
      </w:r>
      <w:r w:rsidR="005B46D4">
        <w:rPr>
          <w:rFonts w:asciiTheme="minorEastAsia" w:eastAsiaTheme="minorEastAsia" w:hAnsiTheme="minorEastAsia" w:hint="eastAsia"/>
          <w:sz w:val="28"/>
          <w:szCs w:val="28"/>
        </w:rPr>
        <w:t>。</w:t>
      </w:r>
    </w:p>
    <w:p w:rsidR="00B40E00" w:rsidRPr="00161BBC" w:rsidRDefault="00B40E00" w:rsidP="00161BBC">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法定代表人为同一个人的两个及两个以上法人，母公司与全资子公司/由其控股的子公司，不得同时参加本项目。</w:t>
      </w:r>
    </w:p>
    <w:p w:rsidR="00D3491E" w:rsidRDefault="00B40E00" w:rsidP="00B40E00">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法律、行政法规规定的其他条件。</w:t>
      </w:r>
    </w:p>
    <w:p w:rsidR="00B40E4D" w:rsidRPr="00B40E4D" w:rsidRDefault="00161BBC" w:rsidP="00B40E4D">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DB5D8C">
        <w:rPr>
          <w:rFonts w:asciiTheme="minorEastAsia" w:eastAsiaTheme="minorEastAsia" w:hAnsiTheme="minorEastAsia" w:hint="eastAsia"/>
          <w:sz w:val="28"/>
          <w:szCs w:val="28"/>
        </w:rPr>
        <w:t>需提供厂商对本项目的授权书。</w:t>
      </w:r>
    </w:p>
    <w:p w:rsidR="005C46FD" w:rsidRDefault="005C46FD" w:rsidP="002D6903">
      <w:pPr>
        <w:pStyle w:val="a5"/>
        <w:numPr>
          <w:ilvl w:val="0"/>
          <w:numId w:val="1"/>
        </w:numPr>
        <w:spacing w:line="360" w:lineRule="auto"/>
        <w:ind w:firstLineChars="0"/>
        <w:rPr>
          <w:rFonts w:asciiTheme="minorEastAsia" w:eastAsiaTheme="minorEastAsia" w:hAnsiTheme="minorEastAsia"/>
          <w:sz w:val="28"/>
          <w:szCs w:val="28"/>
        </w:rPr>
      </w:pPr>
      <w:r w:rsidRPr="00B40E4D">
        <w:rPr>
          <w:rFonts w:asciiTheme="minorEastAsia" w:eastAsiaTheme="minorEastAsia" w:hAnsiTheme="minorEastAsia" w:hint="eastAsia"/>
          <w:sz w:val="28"/>
          <w:szCs w:val="28"/>
        </w:rPr>
        <w:t>应征人</w:t>
      </w:r>
      <w:r>
        <w:rPr>
          <w:rFonts w:asciiTheme="minorEastAsia" w:eastAsiaTheme="minorEastAsia" w:hAnsiTheme="minorEastAsia" w:hint="eastAsia"/>
          <w:sz w:val="28"/>
          <w:szCs w:val="28"/>
        </w:rPr>
        <w:t>所需</w:t>
      </w:r>
      <w:r>
        <w:rPr>
          <w:rFonts w:asciiTheme="minorEastAsia" w:eastAsiaTheme="minorEastAsia" w:hAnsiTheme="minorEastAsia"/>
          <w:sz w:val="28"/>
          <w:szCs w:val="28"/>
        </w:rPr>
        <w:t>提交材料</w:t>
      </w:r>
    </w:p>
    <w:p w:rsidR="005C46FD" w:rsidRDefault="005C46FD" w:rsidP="005C46FD">
      <w:pPr>
        <w:pStyle w:val="a5"/>
        <w:numPr>
          <w:ilvl w:val="0"/>
          <w:numId w:val="13"/>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有效</w:t>
      </w:r>
      <w:r w:rsidRPr="00896B41">
        <w:rPr>
          <w:rFonts w:asciiTheme="minorEastAsia" w:eastAsiaTheme="minorEastAsia" w:hAnsiTheme="minorEastAsia" w:hint="eastAsia"/>
          <w:sz w:val="28"/>
          <w:szCs w:val="28"/>
        </w:rPr>
        <w:t>《企业法人营业执照》</w:t>
      </w:r>
      <w:r>
        <w:rPr>
          <w:rFonts w:asciiTheme="minorEastAsia" w:eastAsiaTheme="minorEastAsia" w:hAnsiTheme="minorEastAsia" w:hint="eastAsia"/>
          <w:sz w:val="28"/>
          <w:szCs w:val="28"/>
        </w:rPr>
        <w:t>副本复印件</w:t>
      </w:r>
    </w:p>
    <w:p w:rsidR="005C46FD" w:rsidRDefault="005C46FD" w:rsidP="005C46FD">
      <w:pPr>
        <w:pStyle w:val="a5"/>
        <w:numPr>
          <w:ilvl w:val="0"/>
          <w:numId w:val="13"/>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全国性服务网点的证明材料</w:t>
      </w:r>
    </w:p>
    <w:p w:rsidR="005C46FD" w:rsidRDefault="005C46FD" w:rsidP="005C46FD">
      <w:pPr>
        <w:pStyle w:val="a5"/>
        <w:numPr>
          <w:ilvl w:val="0"/>
          <w:numId w:val="13"/>
        </w:numPr>
        <w:spacing w:line="360" w:lineRule="auto"/>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人员素质和技术能力</w:t>
      </w:r>
      <w:r>
        <w:rPr>
          <w:rFonts w:asciiTheme="minorEastAsia" w:eastAsiaTheme="minorEastAsia" w:hAnsiTheme="minorEastAsia" w:hint="eastAsia"/>
          <w:sz w:val="28"/>
          <w:szCs w:val="28"/>
        </w:rPr>
        <w:t>资质</w:t>
      </w:r>
      <w:r>
        <w:rPr>
          <w:rFonts w:asciiTheme="minorEastAsia" w:eastAsiaTheme="minorEastAsia" w:hAnsiTheme="minorEastAsia"/>
          <w:sz w:val="28"/>
          <w:szCs w:val="28"/>
        </w:rPr>
        <w:t>证明</w:t>
      </w:r>
    </w:p>
    <w:p w:rsidR="005C46FD" w:rsidRDefault="005C46FD" w:rsidP="005C46FD">
      <w:pPr>
        <w:pStyle w:val="a5"/>
        <w:numPr>
          <w:ilvl w:val="0"/>
          <w:numId w:val="13"/>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企业</w:t>
      </w:r>
      <w:r>
        <w:rPr>
          <w:rFonts w:asciiTheme="minorEastAsia" w:eastAsiaTheme="minorEastAsia" w:hAnsiTheme="minorEastAsia"/>
          <w:sz w:val="28"/>
          <w:szCs w:val="28"/>
        </w:rPr>
        <w:t>征信证明</w:t>
      </w:r>
    </w:p>
    <w:p w:rsidR="005C46FD" w:rsidRDefault="005C46FD" w:rsidP="005C46FD">
      <w:pPr>
        <w:pStyle w:val="a5"/>
        <w:numPr>
          <w:ilvl w:val="0"/>
          <w:numId w:val="13"/>
        </w:numPr>
        <w:spacing w:line="360" w:lineRule="auto"/>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近</w:t>
      </w:r>
      <w:r>
        <w:rPr>
          <w:rFonts w:asciiTheme="minorEastAsia" w:eastAsiaTheme="minorEastAsia" w:hAnsiTheme="minorEastAsia" w:hint="eastAsia"/>
          <w:sz w:val="28"/>
          <w:szCs w:val="28"/>
        </w:rPr>
        <w:t>两年</w:t>
      </w:r>
      <w:r w:rsidRPr="004F708E">
        <w:rPr>
          <w:rFonts w:asciiTheme="minorEastAsia" w:eastAsiaTheme="minorEastAsia" w:hAnsiTheme="minorEastAsia" w:hint="eastAsia"/>
          <w:sz w:val="28"/>
          <w:szCs w:val="28"/>
        </w:rPr>
        <w:t>的财务状况报告复印件（至少包括资产负债表和利润表）</w:t>
      </w:r>
    </w:p>
    <w:p w:rsidR="005C46FD" w:rsidRDefault="005C46FD" w:rsidP="005C46FD">
      <w:pPr>
        <w:pStyle w:val="a5"/>
        <w:numPr>
          <w:ilvl w:val="0"/>
          <w:numId w:val="13"/>
        </w:numPr>
        <w:spacing w:line="360" w:lineRule="auto"/>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lastRenderedPageBreak/>
        <w:t>近六个月中任一月份的依法缴纳税收和社会保障资金的相关材料</w:t>
      </w:r>
    </w:p>
    <w:p w:rsidR="005C46FD" w:rsidRDefault="005C46FD" w:rsidP="005C46FD">
      <w:pPr>
        <w:pStyle w:val="a5"/>
        <w:numPr>
          <w:ilvl w:val="0"/>
          <w:numId w:val="13"/>
        </w:numPr>
        <w:spacing w:line="360" w:lineRule="auto"/>
        <w:ind w:firstLineChars="0"/>
        <w:rPr>
          <w:rFonts w:asciiTheme="minorEastAsia" w:eastAsiaTheme="minorEastAsia" w:hAnsiTheme="minorEastAsia"/>
          <w:sz w:val="28"/>
          <w:szCs w:val="28"/>
        </w:rPr>
      </w:pPr>
      <w:r w:rsidRPr="00B40E4D">
        <w:rPr>
          <w:rFonts w:asciiTheme="minorEastAsia" w:eastAsiaTheme="minorEastAsia" w:hAnsiTheme="minorEastAsia" w:hint="eastAsia"/>
          <w:sz w:val="28"/>
          <w:szCs w:val="28"/>
        </w:rPr>
        <w:t>以上所有资质证明</w:t>
      </w:r>
      <w:r w:rsidRPr="00B40E4D">
        <w:rPr>
          <w:rFonts w:asciiTheme="minorEastAsia" w:eastAsiaTheme="minorEastAsia" w:hAnsiTheme="minorEastAsia"/>
          <w:sz w:val="28"/>
          <w:szCs w:val="28"/>
        </w:rPr>
        <w:t>都需加盖</w:t>
      </w:r>
      <w:r w:rsidRPr="00B40E4D">
        <w:rPr>
          <w:rFonts w:asciiTheme="minorEastAsia" w:eastAsiaTheme="minorEastAsia" w:hAnsiTheme="minorEastAsia" w:hint="eastAsia"/>
          <w:sz w:val="28"/>
          <w:szCs w:val="28"/>
        </w:rPr>
        <w:t>应征人公司</w:t>
      </w:r>
      <w:r w:rsidRPr="00B40E4D">
        <w:rPr>
          <w:rFonts w:asciiTheme="minorEastAsia" w:eastAsiaTheme="minorEastAsia" w:hAnsiTheme="minorEastAsia"/>
          <w:sz w:val="28"/>
          <w:szCs w:val="28"/>
        </w:rPr>
        <w:t>公章</w:t>
      </w:r>
    </w:p>
    <w:p w:rsidR="005C46FD" w:rsidRPr="005C46FD" w:rsidRDefault="00FC5B32" w:rsidP="005C46FD">
      <w:pPr>
        <w:pStyle w:val="a5"/>
        <w:numPr>
          <w:ilvl w:val="0"/>
          <w:numId w:val="1"/>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售后服务要求</w:t>
      </w:r>
    </w:p>
    <w:p w:rsidR="00FC5B32" w:rsidRPr="00FC5B32" w:rsidRDefault="00161BBC"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应为</w:t>
      </w:r>
      <w:r w:rsidR="002B5699" w:rsidRPr="00B40E00">
        <w:rPr>
          <w:rFonts w:asciiTheme="minorEastAsia" w:eastAsiaTheme="minorEastAsia" w:hAnsiTheme="minorEastAsia" w:hint="eastAsia"/>
          <w:sz w:val="28"/>
          <w:szCs w:val="28"/>
        </w:rPr>
        <w:t>征集人</w:t>
      </w:r>
      <w:r w:rsidR="00FC5B32" w:rsidRPr="00FC5B32">
        <w:rPr>
          <w:rFonts w:asciiTheme="minorEastAsia" w:eastAsiaTheme="minorEastAsia" w:hAnsiTheme="minorEastAsia" w:hint="eastAsia"/>
          <w:sz w:val="28"/>
          <w:szCs w:val="28"/>
        </w:rPr>
        <w:t>提供及时周到的系统技术支持。</w:t>
      </w:r>
    </w:p>
    <w:p w:rsidR="00FC5B32" w:rsidRPr="00FC5B32" w:rsidRDefault="006A5078"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3F2F7D">
        <w:rPr>
          <w:rFonts w:asciiTheme="minorEastAsia" w:eastAsiaTheme="minorEastAsia" w:hAnsiTheme="minorEastAsia" w:hint="eastAsia"/>
          <w:sz w:val="28"/>
          <w:szCs w:val="28"/>
        </w:rPr>
        <w:t>应确保</w:t>
      </w:r>
      <w:r w:rsidR="00FC5B32" w:rsidRPr="00FC5B32">
        <w:rPr>
          <w:rFonts w:asciiTheme="minorEastAsia" w:eastAsiaTheme="minorEastAsia" w:hAnsiTheme="minorEastAsia" w:hint="eastAsia"/>
          <w:sz w:val="28"/>
          <w:szCs w:val="28"/>
        </w:rPr>
        <w:t>为</w:t>
      </w:r>
      <w:r w:rsidR="00A074FA">
        <w:rPr>
          <w:rFonts w:asciiTheme="minorEastAsia" w:eastAsiaTheme="minorEastAsia" w:hAnsiTheme="minorEastAsia" w:hint="eastAsia"/>
          <w:sz w:val="28"/>
          <w:szCs w:val="28"/>
        </w:rPr>
        <w:t>甲方</w:t>
      </w:r>
      <w:r w:rsidR="00FC5B32" w:rsidRPr="00FC5B32">
        <w:rPr>
          <w:rFonts w:asciiTheme="minorEastAsia" w:eastAsiaTheme="minorEastAsia" w:hAnsiTheme="minorEastAsia" w:hint="eastAsia"/>
          <w:sz w:val="28"/>
          <w:szCs w:val="28"/>
        </w:rPr>
        <w:t>提供7*24</w:t>
      </w:r>
      <w:r w:rsidR="00A074FA">
        <w:rPr>
          <w:rFonts w:asciiTheme="minorEastAsia" w:eastAsiaTheme="minorEastAsia" w:hAnsiTheme="minorEastAsia" w:hint="eastAsia"/>
          <w:sz w:val="28"/>
          <w:szCs w:val="28"/>
        </w:rPr>
        <w:t>小时</w:t>
      </w:r>
      <w:r w:rsidR="00FC5B32" w:rsidRPr="00FC5B32">
        <w:rPr>
          <w:rFonts w:asciiTheme="minorEastAsia" w:eastAsiaTheme="minorEastAsia" w:hAnsiTheme="minorEastAsia" w:hint="eastAsia"/>
          <w:sz w:val="28"/>
          <w:szCs w:val="28"/>
        </w:rPr>
        <w:t>技术支持</w:t>
      </w:r>
      <w:r w:rsidR="003F2F7D">
        <w:rPr>
          <w:rFonts w:asciiTheme="minorEastAsia" w:eastAsiaTheme="minorEastAsia" w:hAnsiTheme="minorEastAsia" w:hint="eastAsia"/>
          <w:sz w:val="28"/>
          <w:szCs w:val="28"/>
        </w:rPr>
        <w:t>服务</w:t>
      </w:r>
      <w:r w:rsidR="00FC5B32" w:rsidRPr="00FC5B32">
        <w:rPr>
          <w:rFonts w:asciiTheme="minorEastAsia" w:eastAsiaTheme="minorEastAsia" w:hAnsiTheme="minorEastAsia" w:hint="eastAsia"/>
          <w:sz w:val="28"/>
          <w:szCs w:val="28"/>
        </w:rPr>
        <w:t>，响应时间不应该超过</w:t>
      </w:r>
      <w:r w:rsidR="00CB5955">
        <w:rPr>
          <w:rFonts w:asciiTheme="minorEastAsia" w:eastAsiaTheme="minorEastAsia" w:hAnsiTheme="minorEastAsia" w:hint="eastAsia"/>
          <w:sz w:val="28"/>
          <w:szCs w:val="28"/>
        </w:rPr>
        <w:t>1</w:t>
      </w:r>
      <w:r w:rsidR="00EB444F">
        <w:rPr>
          <w:rFonts w:asciiTheme="minorEastAsia" w:eastAsiaTheme="minorEastAsia" w:hAnsiTheme="minorEastAsia" w:hint="eastAsia"/>
          <w:sz w:val="28"/>
          <w:szCs w:val="28"/>
        </w:rPr>
        <w:t>小时，现场</w:t>
      </w:r>
      <w:r w:rsidR="00CB5955">
        <w:rPr>
          <w:rFonts w:asciiTheme="minorEastAsia" w:eastAsiaTheme="minorEastAsia" w:hAnsiTheme="minorEastAsia" w:hint="eastAsia"/>
          <w:sz w:val="28"/>
          <w:szCs w:val="28"/>
        </w:rPr>
        <w:t>响应</w:t>
      </w:r>
      <w:r w:rsidR="00EB444F">
        <w:rPr>
          <w:rFonts w:asciiTheme="minorEastAsia" w:eastAsiaTheme="minorEastAsia" w:hAnsiTheme="minorEastAsia" w:hint="eastAsia"/>
          <w:sz w:val="28"/>
          <w:szCs w:val="28"/>
        </w:rPr>
        <w:t>支持不应超过4小时。</w:t>
      </w:r>
    </w:p>
    <w:p w:rsidR="00FC5B32" w:rsidRPr="00FC5B32" w:rsidRDefault="006A5078" w:rsidP="00FC5B32">
      <w:pPr>
        <w:pStyle w:val="a5"/>
        <w:numPr>
          <w:ilvl w:val="0"/>
          <w:numId w:val="5"/>
        </w:numPr>
        <w:ind w:firstLineChars="0"/>
        <w:outlineLvl w:val="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所提供设备保质期</w:t>
      </w:r>
      <w:r w:rsidR="00503718">
        <w:rPr>
          <w:rFonts w:asciiTheme="minorEastAsia" w:eastAsiaTheme="minorEastAsia" w:hAnsiTheme="minorEastAsia" w:hint="eastAsia"/>
          <w:sz w:val="28"/>
          <w:szCs w:val="28"/>
        </w:rPr>
        <w:t>(维保)</w:t>
      </w:r>
      <w:r w:rsidR="00FC5B32" w:rsidRPr="00FC5B32">
        <w:rPr>
          <w:rFonts w:asciiTheme="minorEastAsia" w:eastAsiaTheme="minorEastAsia" w:hAnsiTheme="minorEastAsia" w:hint="eastAsia"/>
          <w:sz w:val="28"/>
          <w:szCs w:val="28"/>
        </w:rPr>
        <w:t>均为三年，</w:t>
      </w:r>
      <w:r w:rsidR="003F2F7D">
        <w:rPr>
          <w:rFonts w:asciiTheme="minorEastAsia" w:eastAsiaTheme="minorEastAsia" w:hAnsiTheme="minorEastAsia" w:hint="eastAsia"/>
          <w:sz w:val="28"/>
          <w:szCs w:val="28"/>
        </w:rPr>
        <w:t>集成商</w:t>
      </w:r>
      <w:r w:rsidR="00FC5B32" w:rsidRPr="00FC5B32">
        <w:rPr>
          <w:rFonts w:asciiTheme="minorEastAsia" w:eastAsiaTheme="minorEastAsia" w:hAnsiTheme="minorEastAsia" w:hint="eastAsia"/>
          <w:sz w:val="28"/>
          <w:szCs w:val="28"/>
        </w:rPr>
        <w:t>所提供的设备在保质期内因硬件、软件本身质量问题所造成的损坏或无法正常运行，由此产生的维修、更换硬件和软件故障排除等所需一切费用（包括工程师差旅费用等支出）由</w:t>
      </w:r>
      <w:r w:rsidR="00A074FA">
        <w:rPr>
          <w:rFonts w:asciiTheme="minorEastAsia" w:eastAsiaTheme="minorEastAsia" w:hAnsiTheme="minorEastAsia" w:hint="eastAsia"/>
          <w:sz w:val="28"/>
          <w:szCs w:val="28"/>
        </w:rPr>
        <w:t>集成商</w:t>
      </w:r>
      <w:r w:rsidR="00FC5B32" w:rsidRPr="00FC5B32">
        <w:rPr>
          <w:rFonts w:asciiTheme="minorEastAsia" w:eastAsiaTheme="minorEastAsia" w:hAnsiTheme="minorEastAsia" w:hint="eastAsia"/>
          <w:sz w:val="28"/>
          <w:szCs w:val="28"/>
        </w:rPr>
        <w:t>负责。</w:t>
      </w:r>
    </w:p>
    <w:p w:rsidR="00FC5B32" w:rsidRPr="00FC5B32" w:rsidRDefault="006A5078"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3F2F7D">
        <w:rPr>
          <w:rFonts w:asciiTheme="minorEastAsia" w:eastAsiaTheme="minorEastAsia" w:hAnsiTheme="minorEastAsia" w:hint="eastAsia"/>
          <w:sz w:val="28"/>
          <w:szCs w:val="28"/>
        </w:rPr>
        <w:t>应</w:t>
      </w:r>
      <w:r w:rsidR="00FC5B32" w:rsidRPr="00FC5B32">
        <w:rPr>
          <w:rFonts w:asciiTheme="minorEastAsia" w:eastAsiaTheme="minorEastAsia" w:hAnsiTheme="minorEastAsia" w:hint="eastAsia"/>
          <w:sz w:val="28"/>
          <w:szCs w:val="28"/>
        </w:rPr>
        <w:t>提供相应的备件支持，以便及时更换损坏硬件。</w:t>
      </w:r>
    </w:p>
    <w:p w:rsidR="00FC5B32" w:rsidRPr="00FC5B32" w:rsidRDefault="006A5078"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应在质保期后</w:t>
      </w:r>
      <w:r w:rsidR="00EB444F">
        <w:rPr>
          <w:rFonts w:asciiTheme="minorEastAsia" w:eastAsiaTheme="minorEastAsia" w:hAnsiTheme="minorEastAsia" w:hint="eastAsia"/>
          <w:sz w:val="28"/>
          <w:szCs w:val="28"/>
        </w:rPr>
        <w:t>设备生命周期内</w:t>
      </w:r>
      <w:r w:rsidR="00CB5955">
        <w:rPr>
          <w:rFonts w:asciiTheme="minorEastAsia" w:eastAsiaTheme="minorEastAsia" w:hAnsiTheme="minorEastAsia" w:hint="eastAsia"/>
          <w:sz w:val="28"/>
          <w:szCs w:val="28"/>
        </w:rPr>
        <w:t>有义务</w:t>
      </w:r>
      <w:r w:rsidR="00195A3C">
        <w:rPr>
          <w:rFonts w:asciiTheme="minorEastAsia" w:eastAsiaTheme="minorEastAsia" w:hAnsiTheme="minorEastAsia" w:hint="eastAsia"/>
          <w:sz w:val="28"/>
          <w:szCs w:val="28"/>
        </w:rPr>
        <w:t>继续</w:t>
      </w:r>
      <w:r w:rsidR="00FC5B32" w:rsidRPr="00FC5B32">
        <w:rPr>
          <w:rFonts w:asciiTheme="minorEastAsia" w:eastAsiaTheme="minorEastAsia" w:hAnsiTheme="minorEastAsia" w:hint="eastAsia"/>
          <w:sz w:val="28"/>
          <w:szCs w:val="28"/>
        </w:rPr>
        <w:t>对系统设备提供</w:t>
      </w:r>
      <w:r w:rsidR="00EB444F">
        <w:rPr>
          <w:rFonts w:asciiTheme="minorEastAsia" w:eastAsiaTheme="minorEastAsia" w:hAnsiTheme="minorEastAsia" w:hint="eastAsia"/>
          <w:sz w:val="28"/>
          <w:szCs w:val="28"/>
        </w:rPr>
        <w:t>维保服务，</w:t>
      </w:r>
      <w:r w:rsidR="003F2F7D">
        <w:rPr>
          <w:rFonts w:asciiTheme="minorEastAsia" w:eastAsiaTheme="minorEastAsia" w:hAnsiTheme="minorEastAsia" w:hint="eastAsia"/>
          <w:sz w:val="28"/>
          <w:szCs w:val="28"/>
        </w:rPr>
        <w:t>甲方</w:t>
      </w:r>
      <w:r w:rsidR="0067651D">
        <w:rPr>
          <w:rFonts w:asciiTheme="minorEastAsia" w:eastAsiaTheme="minorEastAsia" w:hAnsiTheme="minorEastAsia" w:hint="eastAsia"/>
          <w:sz w:val="28"/>
          <w:szCs w:val="28"/>
        </w:rPr>
        <w:t>将支付相应费用</w:t>
      </w:r>
      <w:r w:rsidR="00FC5B32" w:rsidRPr="00FC5B32">
        <w:rPr>
          <w:rFonts w:asciiTheme="minorEastAsia" w:eastAsiaTheme="minorEastAsia" w:hAnsiTheme="minorEastAsia" w:hint="eastAsia"/>
          <w:sz w:val="28"/>
          <w:szCs w:val="28"/>
        </w:rPr>
        <w:t>。</w:t>
      </w:r>
    </w:p>
    <w:p w:rsidR="00FC5B32" w:rsidRPr="00FC5B32" w:rsidRDefault="00FC5B32" w:rsidP="00FC5B32">
      <w:pPr>
        <w:pStyle w:val="a5"/>
        <w:numPr>
          <w:ilvl w:val="0"/>
          <w:numId w:val="5"/>
        </w:numPr>
        <w:spacing w:line="360" w:lineRule="auto"/>
        <w:ind w:firstLineChars="0"/>
        <w:rPr>
          <w:rFonts w:asciiTheme="minorEastAsia" w:eastAsiaTheme="minorEastAsia" w:hAnsiTheme="minorEastAsia"/>
          <w:sz w:val="28"/>
          <w:szCs w:val="28"/>
        </w:rPr>
      </w:pPr>
      <w:r w:rsidRPr="00FC5B32">
        <w:rPr>
          <w:rFonts w:asciiTheme="minorEastAsia" w:eastAsiaTheme="minorEastAsia" w:hAnsiTheme="minorEastAsia" w:hint="eastAsia"/>
          <w:sz w:val="28"/>
          <w:szCs w:val="28"/>
        </w:rPr>
        <w:t>针对以上要求，</w:t>
      </w:r>
      <w:r w:rsidR="006A5078" w:rsidRPr="00B40E00">
        <w:rPr>
          <w:rFonts w:asciiTheme="minorEastAsia" w:eastAsiaTheme="minorEastAsia" w:hAnsiTheme="minorEastAsia" w:hint="eastAsia"/>
          <w:sz w:val="28"/>
          <w:szCs w:val="28"/>
        </w:rPr>
        <w:t>应证人</w:t>
      </w:r>
      <w:r w:rsidR="003F2F7D">
        <w:rPr>
          <w:rFonts w:asciiTheme="minorEastAsia" w:eastAsiaTheme="minorEastAsia" w:hAnsiTheme="minorEastAsia" w:hint="eastAsia"/>
          <w:sz w:val="28"/>
          <w:szCs w:val="28"/>
        </w:rPr>
        <w:t>可</w:t>
      </w:r>
      <w:r w:rsidRPr="00FC5B32">
        <w:rPr>
          <w:rFonts w:asciiTheme="minorEastAsia" w:eastAsiaTheme="minorEastAsia" w:hAnsiTheme="minorEastAsia" w:hint="eastAsia"/>
          <w:sz w:val="28"/>
          <w:szCs w:val="28"/>
        </w:rPr>
        <w:t>提供具体可行的有吸引力的合作方案。</w:t>
      </w:r>
    </w:p>
    <w:bookmarkEnd w:id="0"/>
    <w:p w:rsidR="002D6903" w:rsidRDefault="00FC5B32" w:rsidP="002D6903">
      <w:pPr>
        <w:pStyle w:val="a5"/>
        <w:numPr>
          <w:ilvl w:val="0"/>
          <w:numId w:val="1"/>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FC5B32" w:rsidRPr="00FC5B32" w:rsidRDefault="00FC5B32" w:rsidP="00FC5B32">
      <w:pPr>
        <w:pStyle w:val="a5"/>
        <w:numPr>
          <w:ilvl w:val="0"/>
          <w:numId w:val="6"/>
        </w:numPr>
        <w:ind w:firstLineChars="0"/>
        <w:outlineLvl w:val="0"/>
        <w:rPr>
          <w:rFonts w:asciiTheme="minorEastAsia" w:eastAsiaTheme="minorEastAsia" w:hAnsiTheme="minorEastAsia"/>
          <w:sz w:val="28"/>
          <w:szCs w:val="28"/>
        </w:rPr>
      </w:pPr>
      <w:r w:rsidRPr="00FC5B32">
        <w:rPr>
          <w:rFonts w:asciiTheme="minorEastAsia" w:eastAsiaTheme="minorEastAsia" w:hAnsiTheme="minorEastAsia" w:hint="eastAsia"/>
          <w:sz w:val="28"/>
          <w:szCs w:val="28"/>
        </w:rPr>
        <w:t>所有设备均需提供安装服务，</w:t>
      </w:r>
      <w:r w:rsidR="00EB444F">
        <w:rPr>
          <w:rFonts w:asciiTheme="minorEastAsia" w:eastAsiaTheme="minorEastAsia" w:hAnsiTheme="minorEastAsia" w:hint="eastAsia"/>
          <w:sz w:val="28"/>
          <w:szCs w:val="28"/>
        </w:rPr>
        <w:t>所采购设备</w:t>
      </w:r>
      <w:r w:rsidRPr="00FC5B32">
        <w:rPr>
          <w:rFonts w:asciiTheme="minorEastAsia" w:eastAsiaTheme="minorEastAsia" w:hAnsiTheme="minorEastAsia" w:hint="eastAsia"/>
          <w:sz w:val="28"/>
          <w:szCs w:val="28"/>
        </w:rPr>
        <w:t>（包括软件）安装都必须由</w:t>
      </w:r>
      <w:r w:rsidR="00551F8B">
        <w:rPr>
          <w:rFonts w:asciiTheme="minorEastAsia" w:eastAsiaTheme="minorEastAsia" w:hAnsiTheme="minorEastAsia" w:hint="eastAsia"/>
          <w:sz w:val="28"/>
          <w:szCs w:val="28"/>
        </w:rPr>
        <w:t>生产</w:t>
      </w:r>
      <w:r w:rsidR="00551F8B" w:rsidRPr="00117817">
        <w:rPr>
          <w:rFonts w:asciiTheme="minorEastAsia" w:eastAsiaTheme="minorEastAsia" w:hAnsiTheme="minorEastAsia" w:hint="eastAsia"/>
          <w:sz w:val="28"/>
          <w:szCs w:val="28"/>
        </w:rPr>
        <w:t>厂商</w:t>
      </w:r>
      <w:r w:rsidRPr="00FC5B32">
        <w:rPr>
          <w:rFonts w:asciiTheme="minorEastAsia" w:eastAsiaTheme="minorEastAsia" w:hAnsiTheme="minorEastAsia" w:hint="eastAsia"/>
          <w:sz w:val="28"/>
          <w:szCs w:val="28"/>
        </w:rPr>
        <w:t>授权</w:t>
      </w:r>
      <w:r w:rsidR="00CB5955">
        <w:rPr>
          <w:rFonts w:asciiTheme="minorEastAsia" w:eastAsiaTheme="minorEastAsia" w:hAnsiTheme="minorEastAsia" w:hint="eastAsia"/>
          <w:sz w:val="28"/>
          <w:szCs w:val="28"/>
        </w:rPr>
        <w:t>集成</w:t>
      </w:r>
      <w:r w:rsidRPr="00FC5B32">
        <w:rPr>
          <w:rFonts w:asciiTheme="minorEastAsia" w:eastAsiaTheme="minorEastAsia" w:hAnsiTheme="minorEastAsia" w:hint="eastAsia"/>
          <w:sz w:val="28"/>
          <w:szCs w:val="28"/>
        </w:rPr>
        <w:t>商执行。</w:t>
      </w:r>
    </w:p>
    <w:p w:rsidR="00EB444F" w:rsidRPr="00FC5B32" w:rsidRDefault="00EB444F" w:rsidP="00EB444F">
      <w:pPr>
        <w:pStyle w:val="a5"/>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安装前由</w:t>
      </w:r>
      <w:bookmarkStart w:id="1" w:name="OLE_LINK7"/>
      <w:bookmarkStart w:id="2" w:name="OLE_LINK8"/>
      <w:r w:rsidR="006A5078" w:rsidRPr="00B40E00">
        <w:rPr>
          <w:rFonts w:asciiTheme="minorEastAsia" w:eastAsiaTheme="minorEastAsia" w:hAnsiTheme="minorEastAsia" w:hint="eastAsia"/>
          <w:sz w:val="28"/>
          <w:szCs w:val="28"/>
        </w:rPr>
        <w:t>征集人</w:t>
      </w:r>
      <w:r>
        <w:rPr>
          <w:rFonts w:asciiTheme="minorEastAsia" w:eastAsiaTheme="minorEastAsia" w:hAnsiTheme="minorEastAsia" w:hint="eastAsia"/>
          <w:sz w:val="28"/>
          <w:szCs w:val="28"/>
        </w:rPr>
        <w:t>信息技术部</w:t>
      </w:r>
      <w:bookmarkEnd w:id="1"/>
      <w:bookmarkEnd w:id="2"/>
      <w:r>
        <w:rPr>
          <w:rFonts w:asciiTheme="minorEastAsia" w:eastAsiaTheme="minorEastAsia" w:hAnsiTheme="minorEastAsia" w:hint="eastAsia"/>
          <w:sz w:val="28"/>
          <w:szCs w:val="28"/>
        </w:rPr>
        <w:t>协同</w:t>
      </w:r>
      <w:r w:rsidR="006A5078" w:rsidRPr="00B40E00">
        <w:rPr>
          <w:rFonts w:asciiTheme="minorEastAsia" w:eastAsiaTheme="minorEastAsia" w:hAnsiTheme="minorEastAsia" w:hint="eastAsia"/>
          <w:sz w:val="28"/>
          <w:szCs w:val="28"/>
        </w:rPr>
        <w:t>征集人</w:t>
      </w:r>
      <w:r>
        <w:rPr>
          <w:rFonts w:asciiTheme="minorEastAsia" w:eastAsiaTheme="minorEastAsia" w:hAnsiTheme="minorEastAsia" w:hint="eastAsia"/>
          <w:sz w:val="28"/>
          <w:szCs w:val="28"/>
        </w:rPr>
        <w:t>行政办公室</w:t>
      </w:r>
      <w:r w:rsidR="00FC5B32" w:rsidRPr="00FC5B32">
        <w:rPr>
          <w:rFonts w:asciiTheme="minorEastAsia" w:eastAsiaTheme="minorEastAsia" w:hAnsiTheme="minorEastAsia" w:hint="eastAsia"/>
          <w:sz w:val="28"/>
          <w:szCs w:val="28"/>
        </w:rPr>
        <w:t>对货物的品牌、数量、包装等方面进行</w:t>
      </w:r>
      <w:r>
        <w:rPr>
          <w:rFonts w:asciiTheme="minorEastAsia" w:eastAsiaTheme="minorEastAsia" w:hAnsiTheme="minorEastAsia" w:hint="eastAsia"/>
          <w:sz w:val="28"/>
          <w:szCs w:val="28"/>
        </w:rPr>
        <w:t>实物</w:t>
      </w:r>
      <w:r w:rsidR="00FC5B32" w:rsidRPr="00FC5B32">
        <w:rPr>
          <w:rFonts w:asciiTheme="minorEastAsia" w:eastAsiaTheme="minorEastAsia" w:hAnsiTheme="minorEastAsia" w:hint="eastAsia"/>
          <w:sz w:val="28"/>
          <w:szCs w:val="28"/>
        </w:rPr>
        <w:t>验收。</w:t>
      </w:r>
      <w:r w:rsidR="006A5078" w:rsidRPr="00B40E00">
        <w:rPr>
          <w:rFonts w:asciiTheme="minorEastAsia" w:eastAsiaTheme="minorEastAsia" w:hAnsiTheme="minorEastAsia" w:hint="eastAsia"/>
          <w:sz w:val="28"/>
          <w:szCs w:val="28"/>
        </w:rPr>
        <w:t>征集人</w:t>
      </w:r>
      <w:r w:rsidR="00FC5B32" w:rsidRPr="00FC5B32">
        <w:rPr>
          <w:rFonts w:asciiTheme="minorEastAsia" w:eastAsiaTheme="minorEastAsia" w:hAnsiTheme="minorEastAsia" w:hint="eastAsia"/>
          <w:sz w:val="28"/>
          <w:szCs w:val="28"/>
        </w:rPr>
        <w:t>提供的所有</w:t>
      </w:r>
      <w:r w:rsidR="00342EA3">
        <w:rPr>
          <w:rFonts w:asciiTheme="minorEastAsia" w:eastAsiaTheme="minorEastAsia" w:hAnsiTheme="minorEastAsia" w:hint="eastAsia"/>
          <w:sz w:val="28"/>
          <w:szCs w:val="28"/>
        </w:rPr>
        <w:t>包装的货物均应</w:t>
      </w:r>
      <w:r w:rsidR="00FC5B32" w:rsidRPr="00FC5B32">
        <w:rPr>
          <w:rFonts w:asciiTheme="minorEastAsia" w:eastAsiaTheme="minorEastAsia" w:hAnsiTheme="minorEastAsia" w:hint="eastAsia"/>
          <w:sz w:val="28"/>
          <w:szCs w:val="28"/>
        </w:rPr>
        <w:t>完好</w:t>
      </w:r>
      <w:r w:rsidR="00342EA3">
        <w:rPr>
          <w:rFonts w:asciiTheme="minorEastAsia" w:eastAsiaTheme="minorEastAsia" w:hAnsiTheme="minorEastAsia" w:hint="eastAsia"/>
          <w:sz w:val="28"/>
          <w:szCs w:val="28"/>
        </w:rPr>
        <w:t>无损</w:t>
      </w:r>
      <w:r w:rsidR="00FC5B32" w:rsidRPr="00FC5B32">
        <w:rPr>
          <w:rFonts w:asciiTheme="minorEastAsia" w:eastAsiaTheme="minorEastAsia" w:hAnsiTheme="minorEastAsia" w:hint="eastAsia"/>
          <w:sz w:val="28"/>
          <w:szCs w:val="28"/>
        </w:rPr>
        <w:t>。如遇交付前已拆封的货物，</w:t>
      </w:r>
      <w:r w:rsidR="006A5078" w:rsidRPr="00B40E00">
        <w:rPr>
          <w:rFonts w:asciiTheme="minorEastAsia" w:eastAsiaTheme="minorEastAsia" w:hAnsiTheme="minorEastAsia" w:hint="eastAsia"/>
          <w:sz w:val="28"/>
          <w:szCs w:val="28"/>
        </w:rPr>
        <w:t>征集人</w:t>
      </w:r>
      <w:r w:rsidR="00FC5B32" w:rsidRPr="00FC5B32">
        <w:rPr>
          <w:rFonts w:asciiTheme="minorEastAsia" w:eastAsiaTheme="minorEastAsia" w:hAnsiTheme="minorEastAsia" w:hint="eastAsia"/>
          <w:sz w:val="28"/>
          <w:szCs w:val="28"/>
        </w:rPr>
        <w:t>有权拒绝或要求更换。</w:t>
      </w:r>
      <w:r w:rsidR="006A5078" w:rsidRPr="00B40E00">
        <w:rPr>
          <w:rFonts w:asciiTheme="minorEastAsia" w:eastAsiaTheme="minorEastAsia" w:hAnsiTheme="minorEastAsia" w:hint="eastAsia"/>
          <w:sz w:val="28"/>
          <w:szCs w:val="28"/>
        </w:rPr>
        <w:t>应证人</w:t>
      </w:r>
      <w:r w:rsidRPr="00FC5B32">
        <w:rPr>
          <w:rFonts w:asciiTheme="minorEastAsia" w:eastAsiaTheme="minorEastAsia" w:hAnsiTheme="minorEastAsia" w:hint="eastAsia"/>
          <w:sz w:val="28"/>
          <w:szCs w:val="28"/>
        </w:rPr>
        <w:t>交货时，必需提供所有产品原厂或</w:t>
      </w:r>
      <w:r w:rsidRPr="00FC5B32">
        <w:rPr>
          <w:rFonts w:asciiTheme="minorEastAsia" w:eastAsiaTheme="minorEastAsia" w:hAnsiTheme="minorEastAsia" w:hint="eastAsia"/>
          <w:sz w:val="28"/>
          <w:szCs w:val="28"/>
        </w:rPr>
        <w:lastRenderedPageBreak/>
        <w:t>总代理出具的供货</w:t>
      </w:r>
      <w:r w:rsidR="00342EA3">
        <w:rPr>
          <w:rFonts w:asciiTheme="minorEastAsia" w:eastAsiaTheme="minorEastAsia" w:hAnsiTheme="minorEastAsia" w:hint="eastAsia"/>
          <w:sz w:val="28"/>
          <w:szCs w:val="28"/>
        </w:rPr>
        <w:t>相关</w:t>
      </w:r>
      <w:r w:rsidRPr="00FC5B32">
        <w:rPr>
          <w:rFonts w:asciiTheme="minorEastAsia" w:eastAsiaTheme="minorEastAsia" w:hAnsiTheme="minorEastAsia" w:hint="eastAsia"/>
          <w:sz w:val="28"/>
          <w:szCs w:val="28"/>
        </w:rPr>
        <w:t>证明。</w:t>
      </w:r>
    </w:p>
    <w:p w:rsidR="00DB5D8C" w:rsidRPr="005F12C8" w:rsidRDefault="006A5078" w:rsidP="005F12C8">
      <w:pPr>
        <w:pStyle w:val="a5"/>
        <w:numPr>
          <w:ilvl w:val="0"/>
          <w:numId w:val="6"/>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根据</w:t>
      </w:r>
      <w:r w:rsidRPr="00B40E00">
        <w:rPr>
          <w:rFonts w:asciiTheme="minorEastAsia" w:eastAsiaTheme="minorEastAsia" w:hAnsiTheme="minorEastAsia" w:hint="eastAsia"/>
          <w:sz w:val="28"/>
          <w:szCs w:val="28"/>
        </w:rPr>
        <w:t>征集人</w:t>
      </w:r>
      <w:r w:rsidR="00342EA3">
        <w:rPr>
          <w:rFonts w:asciiTheme="minorEastAsia" w:eastAsiaTheme="minorEastAsia" w:hAnsiTheme="minorEastAsia" w:hint="eastAsia"/>
          <w:sz w:val="28"/>
          <w:szCs w:val="28"/>
        </w:rPr>
        <w:t>技术</w:t>
      </w:r>
      <w:r w:rsidR="00FC5B32" w:rsidRPr="00FC5B32">
        <w:rPr>
          <w:rFonts w:asciiTheme="minorEastAsia" w:eastAsiaTheme="minorEastAsia" w:hAnsiTheme="minorEastAsia" w:hint="eastAsia"/>
          <w:sz w:val="28"/>
          <w:szCs w:val="28"/>
        </w:rPr>
        <w:t>要求</w:t>
      </w:r>
      <w:r>
        <w:rPr>
          <w:rFonts w:asciiTheme="minorEastAsia" w:eastAsiaTheme="minorEastAsia" w:hAnsiTheme="minorEastAsia" w:hint="eastAsia"/>
          <w:sz w:val="28"/>
          <w:szCs w:val="28"/>
        </w:rPr>
        <w:t>在</w:t>
      </w:r>
      <w:r w:rsidRPr="00B40E00">
        <w:rPr>
          <w:rFonts w:asciiTheme="minorEastAsia" w:eastAsiaTheme="minorEastAsia" w:hAnsiTheme="minorEastAsia" w:hint="eastAsia"/>
          <w:sz w:val="28"/>
          <w:szCs w:val="28"/>
        </w:rPr>
        <w:t>征集人</w:t>
      </w:r>
      <w:r w:rsidR="00342EA3">
        <w:rPr>
          <w:rFonts w:asciiTheme="minorEastAsia" w:eastAsiaTheme="minorEastAsia" w:hAnsiTheme="minorEastAsia" w:hint="eastAsia"/>
          <w:sz w:val="28"/>
          <w:szCs w:val="28"/>
        </w:rPr>
        <w:t>信息技术部指导下进行设备安装、调试</w:t>
      </w:r>
      <w:r w:rsidR="00FC5B32" w:rsidRPr="00FC5B32">
        <w:rPr>
          <w:rFonts w:asciiTheme="minorEastAsia" w:eastAsiaTheme="minorEastAsia" w:hAnsiTheme="minorEastAsia" w:hint="eastAsia"/>
          <w:sz w:val="28"/>
          <w:szCs w:val="28"/>
        </w:rPr>
        <w:t>，</w:t>
      </w:r>
      <w:r w:rsidR="00342EA3">
        <w:rPr>
          <w:rFonts w:asciiTheme="minorEastAsia" w:eastAsiaTheme="minorEastAsia" w:hAnsiTheme="minorEastAsia" w:hint="eastAsia"/>
          <w:sz w:val="28"/>
          <w:szCs w:val="28"/>
        </w:rPr>
        <w:t>并</w:t>
      </w:r>
      <w:r w:rsidR="00FC5B32" w:rsidRPr="00FC5B32">
        <w:rPr>
          <w:rFonts w:asciiTheme="minorEastAsia" w:eastAsiaTheme="minorEastAsia" w:hAnsiTheme="minorEastAsia" w:hint="eastAsia"/>
          <w:sz w:val="28"/>
          <w:szCs w:val="28"/>
        </w:rPr>
        <w:t>由</w:t>
      </w:r>
      <w:r w:rsidRPr="00B40E00">
        <w:rPr>
          <w:rFonts w:asciiTheme="minorEastAsia" w:eastAsiaTheme="minorEastAsia" w:hAnsiTheme="minorEastAsia" w:hint="eastAsia"/>
          <w:sz w:val="28"/>
          <w:szCs w:val="28"/>
        </w:rPr>
        <w:t>征集人</w:t>
      </w:r>
      <w:r w:rsidR="00EB444F">
        <w:rPr>
          <w:rFonts w:asciiTheme="minorEastAsia" w:eastAsiaTheme="minorEastAsia" w:hAnsiTheme="minorEastAsia" w:hint="eastAsia"/>
          <w:sz w:val="28"/>
          <w:szCs w:val="28"/>
        </w:rPr>
        <w:t>信息技术部</w:t>
      </w:r>
      <w:r w:rsidR="00FC5B32" w:rsidRPr="00FC5B32">
        <w:rPr>
          <w:rFonts w:asciiTheme="minorEastAsia" w:eastAsiaTheme="minorEastAsia" w:hAnsiTheme="minorEastAsia" w:hint="eastAsia"/>
          <w:sz w:val="28"/>
          <w:szCs w:val="28"/>
        </w:rPr>
        <w:t>进行使用性能方面的验收。</w:t>
      </w:r>
    </w:p>
    <w:p w:rsidR="00FC5B32" w:rsidRDefault="005F12C8" w:rsidP="005F12C8">
      <w:pPr>
        <w:pStyle w:val="a5"/>
        <w:numPr>
          <w:ilvl w:val="0"/>
          <w:numId w:val="1"/>
        </w:numPr>
        <w:ind w:firstLineChars="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报名方式</w:t>
      </w:r>
    </w:p>
    <w:p w:rsidR="006A5078" w:rsidRDefault="005F12C8" w:rsidP="005F12C8">
      <w:pPr>
        <w:pStyle w:val="a5"/>
        <w:ind w:left="420" w:firstLine="56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有意者请于</w:t>
      </w:r>
      <w:r>
        <w:rPr>
          <w:rFonts w:asciiTheme="minorEastAsia" w:eastAsiaTheme="minorEastAsia" w:hAnsiTheme="minorEastAsia"/>
          <w:sz w:val="28"/>
          <w:szCs w:val="28"/>
        </w:rPr>
        <w:t>2019年</w:t>
      </w:r>
      <w:r w:rsidR="007E2F6B">
        <w:rPr>
          <w:rFonts w:asciiTheme="minorEastAsia" w:eastAsiaTheme="minorEastAsia" w:hAnsiTheme="minorEastAsia"/>
          <w:sz w:val="28"/>
          <w:szCs w:val="28"/>
        </w:rPr>
        <w:t>9</w:t>
      </w:r>
      <w:r>
        <w:rPr>
          <w:rFonts w:asciiTheme="minorEastAsia" w:eastAsiaTheme="minorEastAsia" w:hAnsiTheme="minorEastAsia"/>
          <w:sz w:val="28"/>
          <w:szCs w:val="28"/>
        </w:rPr>
        <w:t>月</w:t>
      </w:r>
      <w:r w:rsidR="00D62255">
        <w:rPr>
          <w:rFonts w:asciiTheme="minorEastAsia" w:eastAsiaTheme="minorEastAsia" w:hAnsiTheme="minorEastAsia"/>
          <w:sz w:val="28"/>
          <w:szCs w:val="28"/>
        </w:rPr>
        <w:t>23</w:t>
      </w:r>
      <w:bookmarkStart w:id="3" w:name="_GoBack"/>
      <w:bookmarkEnd w:id="3"/>
      <w:r>
        <w:rPr>
          <w:rFonts w:asciiTheme="minorEastAsia" w:eastAsiaTheme="minorEastAsia" w:hAnsiTheme="minorEastAsia"/>
          <w:sz w:val="28"/>
          <w:szCs w:val="28"/>
        </w:rPr>
        <w:t>日</w:t>
      </w:r>
      <w:r>
        <w:rPr>
          <w:rFonts w:asciiTheme="minorEastAsia" w:eastAsiaTheme="minorEastAsia" w:hAnsiTheme="minorEastAsia" w:hint="eastAsia"/>
          <w:sz w:val="28"/>
          <w:szCs w:val="28"/>
        </w:rPr>
        <w:t>之前将标书及相关材</w:t>
      </w:r>
      <w:r w:rsidRPr="005F12C8">
        <w:rPr>
          <w:rFonts w:asciiTheme="minorEastAsia" w:eastAsiaTheme="minorEastAsia" w:hAnsiTheme="minorEastAsia" w:hint="eastAsia"/>
          <w:sz w:val="28"/>
          <w:szCs w:val="28"/>
        </w:rPr>
        <w:t xml:space="preserve">料送至以下地址：上海市静安区共和新路3651号 </w:t>
      </w:r>
      <w:r>
        <w:rPr>
          <w:rFonts w:asciiTheme="minorEastAsia" w:eastAsiaTheme="minorEastAsia" w:hAnsiTheme="minorEastAsia" w:hint="eastAsia"/>
          <w:sz w:val="28"/>
          <w:szCs w:val="28"/>
        </w:rPr>
        <w:t>顾晓磊</w:t>
      </w:r>
      <w:r w:rsidRPr="005F12C8">
        <w:rPr>
          <w:rFonts w:asciiTheme="minorEastAsia" w:eastAsiaTheme="minorEastAsia" w:hAnsiTheme="minorEastAsia" w:hint="eastAsia"/>
          <w:sz w:val="28"/>
          <w:szCs w:val="28"/>
        </w:rPr>
        <w:t>收</w:t>
      </w:r>
    </w:p>
    <w:p w:rsidR="005F12C8" w:rsidRDefault="00C25F6F" w:rsidP="005F12C8">
      <w:pPr>
        <w:pStyle w:val="a5"/>
        <w:ind w:left="42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商务</w:t>
      </w:r>
      <w:r w:rsidR="005F12C8">
        <w:rPr>
          <w:rFonts w:asciiTheme="minorEastAsia" w:eastAsiaTheme="minorEastAsia" w:hAnsiTheme="minorEastAsia" w:hint="eastAsia"/>
          <w:sz w:val="28"/>
          <w:szCs w:val="28"/>
        </w:rPr>
        <w:t>联系人：顾晓磊</w:t>
      </w:r>
    </w:p>
    <w:p w:rsidR="005F12C8" w:rsidRDefault="005F12C8" w:rsidP="005F12C8">
      <w:pPr>
        <w:pStyle w:val="a5"/>
        <w:ind w:left="420" w:firstLine="56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联系方式：021-6698</w:t>
      </w:r>
      <w:r>
        <w:rPr>
          <w:rFonts w:asciiTheme="minorEastAsia" w:eastAsiaTheme="minorEastAsia" w:hAnsiTheme="minorEastAsia"/>
          <w:sz w:val="28"/>
          <w:szCs w:val="28"/>
        </w:rPr>
        <w:t>8356</w:t>
      </w:r>
      <w:r w:rsidR="00C25F6F">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hyperlink r:id="rId8" w:history="1">
        <w:r w:rsidR="00C25F6F" w:rsidRPr="00474F99">
          <w:rPr>
            <w:rStyle w:val="a7"/>
            <w:rFonts w:asciiTheme="minorEastAsia" w:eastAsiaTheme="minorEastAsia" w:hAnsiTheme="minorEastAsia" w:hint="eastAsia"/>
            <w:sz w:val="28"/>
            <w:szCs w:val="28"/>
          </w:rPr>
          <w:t>guxl@aaic.com.cn</w:t>
        </w:r>
      </w:hyperlink>
    </w:p>
    <w:p w:rsidR="00C25F6F" w:rsidRDefault="00C25F6F" w:rsidP="005F12C8">
      <w:pPr>
        <w:pStyle w:val="a5"/>
        <w:ind w:left="42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技术</w:t>
      </w:r>
      <w:r>
        <w:rPr>
          <w:rFonts w:asciiTheme="minorEastAsia" w:eastAsiaTheme="minorEastAsia" w:hAnsiTheme="minorEastAsia"/>
          <w:sz w:val="28"/>
          <w:szCs w:val="28"/>
        </w:rPr>
        <w:t>联系人：卫金凯</w:t>
      </w:r>
    </w:p>
    <w:p w:rsidR="00C25F6F" w:rsidRPr="00C25F6F" w:rsidRDefault="00C25F6F" w:rsidP="00C25F6F">
      <w:pPr>
        <w:pStyle w:val="a5"/>
        <w:ind w:left="420" w:firstLine="56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联系方式：021-6698</w:t>
      </w:r>
      <w:r>
        <w:rPr>
          <w:rFonts w:asciiTheme="minorEastAsia" w:eastAsiaTheme="minorEastAsia" w:hAnsiTheme="minorEastAsia"/>
          <w:sz w:val="28"/>
          <w:szCs w:val="28"/>
        </w:rPr>
        <w:t>8391</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hyperlink r:id="rId9" w:history="1">
        <w:r w:rsidRPr="00474F99">
          <w:rPr>
            <w:rStyle w:val="a7"/>
            <w:rFonts w:asciiTheme="minorEastAsia" w:eastAsiaTheme="minorEastAsia" w:hAnsiTheme="minorEastAsia"/>
            <w:sz w:val="28"/>
            <w:szCs w:val="28"/>
          </w:rPr>
          <w:t>weijk</w:t>
        </w:r>
        <w:r w:rsidRPr="00474F99">
          <w:rPr>
            <w:rStyle w:val="a7"/>
            <w:rFonts w:asciiTheme="minorEastAsia" w:eastAsiaTheme="minorEastAsia" w:hAnsiTheme="minorEastAsia" w:hint="eastAsia"/>
            <w:sz w:val="28"/>
            <w:szCs w:val="28"/>
          </w:rPr>
          <w:t>@aaic.com.cn</w:t>
        </w:r>
      </w:hyperlink>
    </w:p>
    <w:p w:rsidR="006A5078" w:rsidRPr="006A5078" w:rsidRDefault="00C25F6F" w:rsidP="006A5078">
      <w:pPr>
        <w:pStyle w:val="a5"/>
        <w:numPr>
          <w:ilvl w:val="0"/>
          <w:numId w:val="1"/>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投诉</w:t>
      </w:r>
      <w:r w:rsidR="006A5078" w:rsidRPr="006A5078">
        <w:rPr>
          <w:rFonts w:asciiTheme="minorEastAsia" w:eastAsiaTheme="minorEastAsia" w:hAnsiTheme="minorEastAsia" w:hint="eastAsia"/>
          <w:sz w:val="28"/>
          <w:szCs w:val="28"/>
        </w:rPr>
        <w:t>邮箱：</w:t>
      </w:r>
      <w:r w:rsidR="006A5078" w:rsidRPr="006A5078">
        <w:rPr>
          <w:rFonts w:asciiTheme="minorEastAsia" w:eastAsiaTheme="minorEastAsia" w:hAnsiTheme="minorEastAsia"/>
          <w:sz w:val="28"/>
          <w:szCs w:val="28"/>
        </w:rPr>
        <w:t>kehufuwu@aaic.com.cn</w:t>
      </w:r>
    </w:p>
    <w:p w:rsidR="006A5078" w:rsidRDefault="006A5078" w:rsidP="00FC5B32">
      <w:pPr>
        <w:pStyle w:val="a5"/>
        <w:numPr>
          <w:ilvl w:val="0"/>
          <w:numId w:val="1"/>
        </w:numPr>
        <w:ind w:firstLineChars="0"/>
        <w:outlineLvl w:val="0"/>
        <w:rPr>
          <w:rFonts w:asciiTheme="minorEastAsia" w:eastAsiaTheme="minorEastAsia" w:hAnsiTheme="minorEastAsia"/>
          <w:sz w:val="28"/>
          <w:szCs w:val="28"/>
        </w:rPr>
      </w:pPr>
      <w:r w:rsidRPr="00FC5B32">
        <w:rPr>
          <w:rFonts w:asciiTheme="minorEastAsia" w:eastAsiaTheme="minorEastAsia" w:hAnsiTheme="minorEastAsia" w:hint="eastAsia"/>
          <w:sz w:val="28"/>
          <w:szCs w:val="28"/>
        </w:rPr>
        <w:t>设备技术指标</w:t>
      </w:r>
    </w:p>
    <w:p w:rsidR="007F5A55" w:rsidRPr="004F708E" w:rsidRDefault="007F5A55" w:rsidP="004F708E">
      <w:pPr>
        <w:rPr>
          <w:rFonts w:ascii="仿宋" w:eastAsia="仿宋" w:hAnsi="仿宋"/>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605"/>
      </w:tblGrid>
      <w:tr w:rsidR="00C25F6F" w:rsidRPr="00C25F6F" w:rsidTr="00C71923">
        <w:tc>
          <w:tcPr>
            <w:tcW w:w="1704" w:type="dxa"/>
          </w:tcPr>
          <w:p w:rsidR="00C25F6F" w:rsidRPr="00C25F6F" w:rsidRDefault="00C25F6F" w:rsidP="00C25F6F">
            <w:pPr>
              <w:jc w:val="center"/>
              <w:rPr>
                <w:b/>
              </w:rPr>
            </w:pPr>
            <w:r w:rsidRPr="00C25F6F">
              <w:rPr>
                <w:rFonts w:hint="eastAsia"/>
                <w:b/>
              </w:rPr>
              <w:t>技术指标</w:t>
            </w:r>
          </w:p>
        </w:tc>
        <w:tc>
          <w:tcPr>
            <w:tcW w:w="6684" w:type="dxa"/>
          </w:tcPr>
          <w:p w:rsidR="00C25F6F" w:rsidRPr="00C25F6F" w:rsidRDefault="00C25F6F" w:rsidP="00C25F6F">
            <w:pPr>
              <w:jc w:val="center"/>
              <w:rPr>
                <w:b/>
              </w:rPr>
            </w:pPr>
            <w:r w:rsidRPr="00C25F6F">
              <w:rPr>
                <w:rFonts w:ascii="宋体" w:hAnsi="宋体" w:hint="eastAsia"/>
                <w:b/>
              </w:rPr>
              <w:t>技术要求</w:t>
            </w:r>
          </w:p>
        </w:tc>
      </w:tr>
      <w:tr w:rsidR="00C25F6F" w:rsidRPr="00C25F6F" w:rsidTr="00C71923">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t>品牌要求</w:t>
            </w:r>
          </w:p>
        </w:tc>
        <w:tc>
          <w:tcPr>
            <w:tcW w:w="6684" w:type="dxa"/>
          </w:tcPr>
          <w:p w:rsidR="00C25F6F" w:rsidRPr="00C25F6F" w:rsidRDefault="00C25F6F" w:rsidP="00C25F6F">
            <w:pPr>
              <w:numPr>
                <w:ilvl w:val="0"/>
                <w:numId w:val="16"/>
              </w:numPr>
              <w:spacing w:line="276" w:lineRule="auto"/>
              <w:rPr>
                <w:rFonts w:ascii="宋体" w:hAnsi="宋体"/>
                <w:szCs w:val="21"/>
              </w:rPr>
            </w:pPr>
            <w:r w:rsidRPr="00C25F6F">
              <w:rPr>
                <w:rFonts w:ascii="宋体" w:hAnsi="宋体" w:hint="eastAsia"/>
                <w:szCs w:val="21"/>
              </w:rPr>
              <w:t>产品获得公安部计算机信息系统安全产品销售许可证以及公安部信息安全产品检测中心出具产品检验报告。所提供的产品检验报告须符合《信息安全技术日志分析产品检验规范》，并提供完整的检测报告复印件；</w:t>
            </w:r>
          </w:p>
          <w:p w:rsidR="00C25F6F" w:rsidRPr="00C25F6F" w:rsidRDefault="00C25F6F" w:rsidP="00C25F6F">
            <w:pPr>
              <w:numPr>
                <w:ilvl w:val="0"/>
                <w:numId w:val="16"/>
              </w:numPr>
              <w:spacing w:line="276" w:lineRule="auto"/>
              <w:rPr>
                <w:rFonts w:ascii="宋体" w:hAnsi="宋体"/>
                <w:szCs w:val="21"/>
              </w:rPr>
            </w:pPr>
            <w:r w:rsidRPr="00C25F6F">
              <w:rPr>
                <w:rFonts w:ascii="宋体" w:hAnsi="宋体" w:hint="eastAsia"/>
                <w:szCs w:val="21"/>
              </w:rPr>
              <w:t xml:space="preserve">产品获得国家保密科技测评中心检测并获得涉密信息系统产品检测证书，需符合《涉及国家秘密的信息系统安全监控与审计产品技术要求》，并提供完整的检测报告复印件； </w:t>
            </w:r>
          </w:p>
          <w:p w:rsidR="00C25F6F" w:rsidRPr="00C25F6F" w:rsidRDefault="00C25F6F" w:rsidP="00C25F6F">
            <w:pPr>
              <w:numPr>
                <w:ilvl w:val="0"/>
                <w:numId w:val="16"/>
              </w:numPr>
              <w:spacing w:line="276" w:lineRule="auto"/>
              <w:rPr>
                <w:rFonts w:ascii="宋体" w:hAnsi="宋体"/>
                <w:szCs w:val="21"/>
              </w:rPr>
            </w:pPr>
            <w:r w:rsidRPr="00C25F6F">
              <w:rPr>
                <w:rFonts w:ascii="宋体" w:hAnsi="宋体" w:hint="eastAsia"/>
                <w:szCs w:val="21"/>
              </w:rPr>
              <w:t>产品获得中国信息安全认证中心颁发的《IT产品信息安全认证证书》，需符合ISCCC-TR-056-2016《日志采集与分析产品安全技术要求》，并提供完整的检测报告复印件；</w:t>
            </w:r>
          </w:p>
          <w:p w:rsidR="00C25F6F" w:rsidRPr="00C25F6F" w:rsidRDefault="00C25F6F" w:rsidP="00C25F6F">
            <w:pPr>
              <w:numPr>
                <w:ilvl w:val="0"/>
                <w:numId w:val="16"/>
              </w:numPr>
              <w:spacing w:line="276" w:lineRule="auto"/>
              <w:rPr>
                <w:rFonts w:ascii="宋体" w:hAnsi="宋体"/>
                <w:szCs w:val="21"/>
              </w:rPr>
            </w:pPr>
            <w:r w:rsidRPr="00C25F6F">
              <w:rPr>
                <w:rFonts w:ascii="宋体" w:hAnsi="宋体" w:hint="eastAsia"/>
                <w:szCs w:val="21"/>
              </w:rPr>
              <w:t>产品取得软件著作权登记证书；</w:t>
            </w:r>
          </w:p>
          <w:p w:rsidR="00C25F6F" w:rsidRPr="00C25F6F" w:rsidRDefault="00C25F6F" w:rsidP="00C25F6F">
            <w:pPr>
              <w:numPr>
                <w:ilvl w:val="0"/>
                <w:numId w:val="16"/>
              </w:numPr>
              <w:spacing w:line="276" w:lineRule="auto"/>
              <w:rPr>
                <w:rFonts w:ascii="宋体" w:hAnsi="宋体" w:cs="宋体"/>
                <w:szCs w:val="21"/>
              </w:rPr>
            </w:pPr>
            <w:r w:rsidRPr="00C25F6F">
              <w:rPr>
                <w:rFonts w:ascii="宋体" w:hAnsi="宋体" w:cs="宋体" w:hint="eastAsia"/>
                <w:szCs w:val="21"/>
              </w:rPr>
              <w:t>原厂商为《国家网络与信息安全信息通报中心》技术支撑单位；</w:t>
            </w:r>
          </w:p>
          <w:p w:rsidR="00C25F6F" w:rsidRPr="00C25F6F" w:rsidRDefault="00C25F6F" w:rsidP="00C25F6F">
            <w:pPr>
              <w:numPr>
                <w:ilvl w:val="0"/>
                <w:numId w:val="16"/>
              </w:numPr>
              <w:spacing w:line="276" w:lineRule="auto"/>
              <w:rPr>
                <w:rFonts w:ascii="宋体" w:hAnsi="宋体" w:cs="宋体"/>
                <w:kern w:val="0"/>
                <w:szCs w:val="21"/>
              </w:rPr>
            </w:pPr>
            <w:r w:rsidRPr="00C25F6F">
              <w:rPr>
                <w:rFonts w:ascii="宋体" w:hAnsi="宋体" w:cs="宋体" w:hint="eastAsia"/>
                <w:kern w:val="0"/>
                <w:szCs w:val="21"/>
              </w:rPr>
              <w:t>原厂商具有《中国信息安全认证中心》颁发的信息安全应急处理服务资质（一级）；</w:t>
            </w:r>
          </w:p>
          <w:p w:rsidR="00C25F6F" w:rsidRPr="00C25F6F" w:rsidRDefault="00C25F6F" w:rsidP="00C25F6F">
            <w:pPr>
              <w:numPr>
                <w:ilvl w:val="0"/>
                <w:numId w:val="16"/>
              </w:numPr>
              <w:spacing w:line="276" w:lineRule="auto"/>
              <w:rPr>
                <w:rFonts w:ascii="宋体" w:hAnsi="宋体" w:cs="宋体"/>
                <w:szCs w:val="21"/>
              </w:rPr>
            </w:pPr>
            <w:r w:rsidRPr="00C25F6F">
              <w:rPr>
                <w:rFonts w:ascii="宋体" w:hAnsi="宋体" w:cs="宋体" w:hint="eastAsia"/>
                <w:szCs w:val="21"/>
              </w:rPr>
              <w:lastRenderedPageBreak/>
              <w:t>原厂商</w:t>
            </w:r>
            <w:r w:rsidRPr="00C25F6F">
              <w:rPr>
                <w:rFonts w:ascii="宋体" w:hAnsi="宋体" w:cs="宋体" w:hint="eastAsia"/>
                <w:kern w:val="0"/>
                <w:szCs w:val="21"/>
              </w:rPr>
              <w:t>获得国家级</w:t>
            </w:r>
            <w:r w:rsidRPr="00C25F6F">
              <w:rPr>
                <w:rFonts w:ascii="宋体" w:hAnsi="宋体" w:cs="宋体" w:hint="eastAsia"/>
                <w:szCs w:val="21"/>
              </w:rPr>
              <w:t>《</w:t>
            </w:r>
            <w:r w:rsidRPr="00C25F6F">
              <w:rPr>
                <w:rFonts w:ascii="宋体" w:hAnsi="宋体" w:cs="宋体" w:hint="eastAsia"/>
                <w:kern w:val="0"/>
                <w:szCs w:val="21"/>
              </w:rPr>
              <w:t>计算机网络应急技术处理协调中心</w:t>
            </w:r>
            <w:r w:rsidRPr="00C25F6F">
              <w:rPr>
                <w:rFonts w:ascii="宋体" w:hAnsi="宋体" w:cs="宋体" w:hint="eastAsia"/>
                <w:szCs w:val="21"/>
              </w:rPr>
              <w:t>》</w:t>
            </w:r>
            <w:r w:rsidRPr="00C25F6F">
              <w:rPr>
                <w:rFonts w:ascii="宋体" w:hAnsi="宋体" w:cs="宋体" w:hint="eastAsia"/>
                <w:kern w:val="0"/>
                <w:szCs w:val="21"/>
              </w:rPr>
              <w:t>颁发的国家级网络安全应急响应单位；</w:t>
            </w:r>
          </w:p>
          <w:p w:rsidR="00C25F6F" w:rsidRPr="00C25F6F" w:rsidRDefault="00C25F6F" w:rsidP="00C25F6F">
            <w:pPr>
              <w:numPr>
                <w:ilvl w:val="0"/>
                <w:numId w:val="16"/>
              </w:numPr>
              <w:spacing w:line="276" w:lineRule="auto"/>
              <w:rPr>
                <w:rFonts w:ascii="宋体" w:hAnsi="宋体" w:cs="宋体"/>
                <w:szCs w:val="21"/>
              </w:rPr>
            </w:pPr>
            <w:r w:rsidRPr="00C25F6F">
              <w:rPr>
                <w:rFonts w:ascii="宋体" w:hAnsi="宋体" w:cs="宋体" w:hint="eastAsia"/>
                <w:szCs w:val="21"/>
              </w:rPr>
              <w:t>原厂商具有信息安全服务资质证书（安全工程类三级）；</w:t>
            </w:r>
          </w:p>
          <w:p w:rsidR="00C25F6F" w:rsidRPr="00C25F6F" w:rsidRDefault="00C25F6F" w:rsidP="00C25F6F">
            <w:pPr>
              <w:numPr>
                <w:ilvl w:val="0"/>
                <w:numId w:val="16"/>
              </w:numPr>
              <w:spacing w:line="276" w:lineRule="auto"/>
              <w:rPr>
                <w:rFonts w:ascii="宋体" w:hAnsi="宋体" w:cs="宋体"/>
                <w:szCs w:val="21"/>
              </w:rPr>
            </w:pPr>
            <w:r w:rsidRPr="00C25F6F">
              <w:rPr>
                <w:rFonts w:ascii="宋体" w:hAnsi="宋体" w:cs="宋体" w:hint="eastAsia"/>
                <w:szCs w:val="21"/>
              </w:rPr>
              <w:t>原厂商为《</w:t>
            </w:r>
            <w:r w:rsidRPr="00C25F6F">
              <w:rPr>
                <w:rFonts w:ascii="宋体" w:hAnsi="宋体" w:cs="宋体" w:hint="eastAsia"/>
                <w:kern w:val="0"/>
                <w:szCs w:val="21"/>
              </w:rPr>
              <w:t>中国信息安全测评中心</w:t>
            </w:r>
            <w:r w:rsidRPr="00C25F6F">
              <w:rPr>
                <w:rFonts w:ascii="宋体" w:hAnsi="宋体" w:cs="宋体" w:hint="eastAsia"/>
                <w:szCs w:val="21"/>
              </w:rPr>
              <w:t>》中国国家信息安全漏洞库共享平台（</w:t>
            </w:r>
            <w:r w:rsidRPr="00C25F6F">
              <w:rPr>
                <w:rFonts w:ascii="宋体" w:hAnsi="宋体" w:cs="宋体"/>
                <w:szCs w:val="21"/>
              </w:rPr>
              <w:t>CNNVD</w:t>
            </w:r>
            <w:r w:rsidRPr="00C25F6F">
              <w:rPr>
                <w:rFonts w:ascii="宋体" w:hAnsi="宋体" w:cs="宋体" w:hint="eastAsia"/>
                <w:szCs w:val="21"/>
              </w:rPr>
              <w:t>）一级技术支撑单位；</w:t>
            </w:r>
          </w:p>
          <w:p w:rsidR="00C25F6F" w:rsidRPr="00C25F6F" w:rsidRDefault="00C25F6F" w:rsidP="00C25F6F">
            <w:pPr>
              <w:numPr>
                <w:ilvl w:val="0"/>
                <w:numId w:val="16"/>
              </w:numPr>
              <w:spacing w:line="276" w:lineRule="auto"/>
              <w:rPr>
                <w:rFonts w:ascii="宋体" w:hAnsi="宋体" w:cs="宋体"/>
                <w:kern w:val="0"/>
                <w:szCs w:val="21"/>
              </w:rPr>
            </w:pPr>
            <w:r w:rsidRPr="00C25F6F">
              <w:rPr>
                <w:rFonts w:ascii="宋体" w:hAnsi="宋体" w:cs="宋体" w:hint="eastAsia"/>
                <w:szCs w:val="21"/>
              </w:rPr>
              <w:t>原厂商</w:t>
            </w:r>
            <w:r w:rsidRPr="00C25F6F">
              <w:rPr>
                <w:rFonts w:ascii="宋体" w:hAnsi="宋体" w:cs="宋体" w:hint="eastAsia"/>
                <w:kern w:val="0"/>
                <w:szCs w:val="21"/>
              </w:rPr>
              <w:t>通过</w:t>
            </w:r>
            <w:r w:rsidRPr="00C25F6F">
              <w:rPr>
                <w:rFonts w:ascii="宋体" w:hAnsi="宋体" w:cs="宋体"/>
                <w:kern w:val="0"/>
                <w:szCs w:val="21"/>
              </w:rPr>
              <w:t xml:space="preserve"> ISO27001</w:t>
            </w:r>
            <w:r w:rsidRPr="00C25F6F">
              <w:rPr>
                <w:rFonts w:ascii="宋体" w:hAnsi="宋体" w:cs="宋体" w:hint="eastAsia"/>
                <w:kern w:val="0"/>
                <w:szCs w:val="21"/>
              </w:rPr>
              <w:t>信息安全体系国际认证；</w:t>
            </w:r>
          </w:p>
          <w:p w:rsidR="00C25F6F" w:rsidRPr="00C25F6F" w:rsidRDefault="00C25F6F" w:rsidP="00C25F6F">
            <w:pPr>
              <w:numPr>
                <w:ilvl w:val="0"/>
                <w:numId w:val="16"/>
              </w:numPr>
              <w:spacing w:line="276" w:lineRule="auto"/>
              <w:rPr>
                <w:rFonts w:ascii="宋体" w:hAnsi="宋体"/>
                <w:szCs w:val="21"/>
              </w:rPr>
            </w:pPr>
            <w:r w:rsidRPr="00C25F6F">
              <w:rPr>
                <w:rFonts w:ascii="宋体" w:hAnsi="宋体" w:cs="宋体" w:hint="eastAsia"/>
                <w:szCs w:val="21"/>
              </w:rPr>
              <w:t>原厂商通过</w:t>
            </w:r>
            <w:r w:rsidRPr="00C25F6F">
              <w:rPr>
                <w:rFonts w:ascii="宋体" w:hAnsi="宋体" w:cs="宋体"/>
                <w:szCs w:val="21"/>
              </w:rPr>
              <w:t>ISO9001 2008</w:t>
            </w:r>
            <w:r w:rsidRPr="00C25F6F">
              <w:rPr>
                <w:rFonts w:ascii="宋体" w:hAnsi="宋体" w:cs="宋体" w:hint="eastAsia"/>
                <w:szCs w:val="21"/>
              </w:rPr>
              <w:t>质量管理体系认证；</w:t>
            </w:r>
          </w:p>
          <w:p w:rsidR="00C25F6F" w:rsidRPr="00C25F6F" w:rsidRDefault="00C25F6F" w:rsidP="00C25F6F">
            <w:pPr>
              <w:widowControl/>
              <w:numPr>
                <w:ilvl w:val="0"/>
                <w:numId w:val="16"/>
              </w:numPr>
              <w:spacing w:line="276" w:lineRule="auto"/>
              <w:rPr>
                <w:rFonts w:ascii="宋体" w:hAnsi="宋体" w:cs="宋体"/>
                <w:kern w:val="0"/>
                <w:szCs w:val="21"/>
              </w:rPr>
            </w:pPr>
            <w:r w:rsidRPr="00C25F6F">
              <w:rPr>
                <w:rFonts w:ascii="宋体" w:hAnsi="宋体" w:cs="宋体" w:hint="eastAsia"/>
                <w:kern w:val="0"/>
                <w:szCs w:val="21"/>
              </w:rPr>
              <w:t>原厂商应具有</w:t>
            </w:r>
            <w:r w:rsidRPr="00C25F6F">
              <w:rPr>
                <w:rFonts w:ascii="宋体" w:hAnsi="宋体" w:cs="宋体"/>
                <w:kern w:val="0"/>
                <w:szCs w:val="21"/>
              </w:rPr>
              <w:t>CMMI</w:t>
            </w:r>
            <w:r w:rsidRPr="00C25F6F">
              <w:rPr>
                <w:rFonts w:ascii="宋体" w:hAnsi="宋体" w:cs="宋体" w:hint="eastAsia"/>
                <w:kern w:val="0"/>
                <w:szCs w:val="21"/>
              </w:rPr>
              <w:t>5等级资质证书；</w:t>
            </w:r>
          </w:p>
          <w:p w:rsidR="00C25F6F" w:rsidRPr="00C25F6F" w:rsidRDefault="00C25F6F" w:rsidP="00C25F6F">
            <w:pPr>
              <w:widowControl/>
              <w:numPr>
                <w:ilvl w:val="0"/>
                <w:numId w:val="16"/>
              </w:numPr>
              <w:spacing w:line="276" w:lineRule="auto"/>
              <w:rPr>
                <w:rFonts w:ascii="宋体" w:hAnsi="宋体" w:cs="宋体"/>
                <w:kern w:val="0"/>
                <w:szCs w:val="21"/>
              </w:rPr>
            </w:pPr>
            <w:r w:rsidRPr="00C25F6F">
              <w:rPr>
                <w:rFonts w:ascii="宋体" w:hAnsi="宋体" w:cs="宋体" w:hint="eastAsia"/>
                <w:kern w:val="0"/>
                <w:szCs w:val="21"/>
              </w:rPr>
              <w:t>原厂商具有云计算安全联盟成员（</w:t>
            </w:r>
            <w:r w:rsidRPr="00C25F6F">
              <w:rPr>
                <w:rFonts w:ascii="宋体" w:hAnsi="宋体" w:cs="宋体"/>
                <w:kern w:val="0"/>
                <w:szCs w:val="21"/>
              </w:rPr>
              <w:t>CSA</w:t>
            </w:r>
            <w:r w:rsidRPr="00C25F6F">
              <w:rPr>
                <w:rFonts w:ascii="宋体" w:hAnsi="宋体" w:cs="宋体" w:hint="eastAsia"/>
                <w:kern w:val="0"/>
                <w:szCs w:val="21"/>
              </w:rPr>
              <w:t>）证书。</w:t>
            </w:r>
          </w:p>
        </w:tc>
      </w:tr>
      <w:tr w:rsidR="00C25F6F" w:rsidRPr="00C25F6F" w:rsidTr="00C71923">
        <w:tc>
          <w:tcPr>
            <w:tcW w:w="1704" w:type="dxa"/>
            <w:tcBorders>
              <w:bottom w:val="single" w:sz="4" w:space="0" w:color="auto"/>
            </w:tcBorders>
          </w:tcPr>
          <w:p w:rsidR="00C25F6F" w:rsidRPr="00C25F6F" w:rsidRDefault="00C25F6F" w:rsidP="00C25F6F">
            <w:pPr>
              <w:spacing w:line="276" w:lineRule="auto"/>
              <w:rPr>
                <w:rFonts w:ascii="宋体" w:hAnsi="宋体"/>
                <w:szCs w:val="21"/>
              </w:rPr>
            </w:pPr>
            <w:r w:rsidRPr="00C25F6F">
              <w:rPr>
                <w:rFonts w:ascii="宋体" w:hAnsi="宋体" w:hint="eastAsia"/>
                <w:szCs w:val="21"/>
              </w:rPr>
              <w:lastRenderedPageBreak/>
              <w:t>工作模式</w:t>
            </w:r>
          </w:p>
        </w:tc>
        <w:tc>
          <w:tcPr>
            <w:tcW w:w="6684" w:type="dxa"/>
            <w:tcBorders>
              <w:bottom w:val="single" w:sz="4" w:space="0" w:color="auto"/>
            </w:tcBorders>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独立完成审计日志采集，不依赖于设备或系统自身的日志系统；</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审计工作不影响被审计对象的性能、稳定性或日常管理流程；</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审计结果存储于独立存储空间；</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自身用户管理与设备或主机的管理、使用、权限无关联；</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提供全中文WEB管理界面，无需安装任意客户端软件或插件</w:t>
            </w:r>
          </w:p>
        </w:tc>
      </w:tr>
      <w:tr w:rsidR="00C25F6F" w:rsidRPr="00C25F6F" w:rsidTr="00C71923">
        <w:tc>
          <w:tcPr>
            <w:tcW w:w="1704" w:type="dxa"/>
            <w:tcBorders>
              <w:top w:val="single" w:sz="4" w:space="0" w:color="auto"/>
              <w:left w:val="single" w:sz="4" w:space="0" w:color="auto"/>
              <w:bottom w:val="single" w:sz="4" w:space="0" w:color="auto"/>
              <w:right w:val="single" w:sz="4" w:space="0" w:color="auto"/>
            </w:tcBorders>
          </w:tcPr>
          <w:p w:rsidR="00C25F6F" w:rsidRPr="00C25F6F" w:rsidRDefault="00C25F6F" w:rsidP="00C25F6F">
            <w:pPr>
              <w:spacing w:line="276" w:lineRule="auto"/>
              <w:rPr>
                <w:rFonts w:ascii="宋体" w:hAnsi="宋体"/>
                <w:szCs w:val="21"/>
              </w:rPr>
            </w:pPr>
            <w:r w:rsidRPr="00C25F6F">
              <w:rPr>
                <w:rFonts w:ascii="宋体" w:hAnsi="宋体" w:hint="eastAsia"/>
                <w:szCs w:val="21"/>
              </w:rPr>
              <w:t>硬件规格</w:t>
            </w:r>
          </w:p>
        </w:tc>
        <w:tc>
          <w:tcPr>
            <w:tcW w:w="6684" w:type="dxa"/>
            <w:tcBorders>
              <w:top w:val="single" w:sz="4" w:space="0" w:color="auto"/>
              <w:left w:val="single" w:sz="4" w:space="0" w:color="auto"/>
              <w:bottom w:val="single" w:sz="4" w:space="0" w:color="auto"/>
              <w:right w:val="single" w:sz="4" w:space="0" w:color="auto"/>
            </w:tcBorders>
          </w:tcPr>
          <w:p w:rsidR="00C25F6F" w:rsidRPr="00C25F6F" w:rsidRDefault="00C25F6F" w:rsidP="00C25F6F">
            <w:pPr>
              <w:spacing w:line="276" w:lineRule="auto"/>
              <w:rPr>
                <w:rFonts w:ascii="宋体" w:hAnsi="宋体"/>
                <w:szCs w:val="21"/>
              </w:rPr>
            </w:pPr>
            <w:r w:rsidRPr="00C25F6F">
              <w:rPr>
                <w:rFonts w:ascii="宋体" w:hAnsi="宋体" w:hint="eastAsia"/>
                <w:szCs w:val="21"/>
              </w:rPr>
              <w:t>4个工作口，2个管理口，1个console口</w:t>
            </w:r>
          </w:p>
          <w:p w:rsidR="00C25F6F" w:rsidRPr="00C25F6F" w:rsidRDefault="00C25F6F" w:rsidP="00C25F6F">
            <w:pPr>
              <w:spacing w:line="276" w:lineRule="auto"/>
              <w:rPr>
                <w:rFonts w:ascii="宋体" w:hAnsi="宋体"/>
                <w:szCs w:val="21"/>
              </w:rPr>
            </w:pPr>
            <w:r w:rsidRPr="00C25F6F">
              <w:rPr>
                <w:rFonts w:ascii="宋体" w:hAnsi="宋体" w:hint="eastAsia"/>
                <w:szCs w:val="21"/>
              </w:rPr>
              <w:t>内存：8GB，磁盘：1T*1</w:t>
            </w:r>
          </w:p>
          <w:p w:rsidR="00C25F6F" w:rsidRPr="00C25F6F" w:rsidRDefault="00C25F6F" w:rsidP="00C25F6F">
            <w:pPr>
              <w:spacing w:line="276" w:lineRule="auto"/>
              <w:rPr>
                <w:rFonts w:ascii="宋体" w:hAnsi="宋体"/>
                <w:szCs w:val="21"/>
              </w:rPr>
            </w:pPr>
            <w:r w:rsidRPr="00C25F6F">
              <w:rPr>
                <w:rFonts w:ascii="宋体" w:hAnsi="宋体" w:hint="eastAsia"/>
                <w:szCs w:val="21"/>
              </w:rPr>
              <w:t>双电源</w:t>
            </w:r>
          </w:p>
          <w:p w:rsidR="00C25F6F" w:rsidRPr="00C25F6F" w:rsidRDefault="00C25F6F" w:rsidP="00C25F6F">
            <w:pPr>
              <w:spacing w:line="276" w:lineRule="auto"/>
              <w:rPr>
                <w:rFonts w:ascii="宋体" w:hAnsi="宋体"/>
                <w:szCs w:val="21"/>
              </w:rPr>
            </w:pPr>
            <w:r w:rsidRPr="00C25F6F">
              <w:rPr>
                <w:rFonts w:ascii="宋体" w:hAnsi="宋体" w:hint="eastAsia"/>
                <w:szCs w:val="21"/>
              </w:rPr>
              <w:t>★ 产品CF卡化（提供第三方检测报告）</w:t>
            </w:r>
          </w:p>
          <w:p w:rsidR="00C25F6F" w:rsidRPr="00C25F6F" w:rsidRDefault="00C25F6F" w:rsidP="00C25F6F">
            <w:pPr>
              <w:spacing w:line="276" w:lineRule="auto"/>
              <w:rPr>
                <w:rFonts w:ascii="宋体" w:hAnsi="宋体"/>
                <w:szCs w:val="21"/>
              </w:rPr>
            </w:pPr>
            <w:r w:rsidRPr="00C25F6F">
              <w:rPr>
                <w:rFonts w:ascii="宋体" w:hAnsi="宋体" w:hint="eastAsia"/>
                <w:szCs w:val="21"/>
                <w:highlight w:val="lightGray"/>
              </w:rPr>
              <w:t>可扩展项：磁盘可扩展至4T</w:t>
            </w:r>
          </w:p>
          <w:p w:rsidR="00C25F6F" w:rsidRPr="00C25F6F" w:rsidRDefault="00C25F6F" w:rsidP="00C25F6F">
            <w:pPr>
              <w:spacing w:line="276" w:lineRule="auto"/>
              <w:rPr>
                <w:rFonts w:ascii="宋体" w:hAnsi="宋体"/>
                <w:szCs w:val="21"/>
              </w:rPr>
            </w:pPr>
            <w:r w:rsidRPr="00C25F6F">
              <w:rPr>
                <w:rFonts w:ascii="宋体" w:hAnsi="宋体" w:hint="eastAsia"/>
                <w:szCs w:val="21"/>
                <w:highlight w:val="lightGray"/>
              </w:rPr>
              <w:t>网口可扩展至10个（可扩展模块：4电、4光）</w:t>
            </w:r>
          </w:p>
        </w:tc>
      </w:tr>
      <w:tr w:rsidR="00C25F6F" w:rsidRPr="00C25F6F" w:rsidTr="00C71923">
        <w:trPr>
          <w:trHeight w:val="902"/>
        </w:trPr>
        <w:tc>
          <w:tcPr>
            <w:tcW w:w="1704" w:type="dxa"/>
          </w:tcPr>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t>处理性能</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 xml:space="preserve">支持审计100个日志源； </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平均处理能力（每秒</w:t>
            </w:r>
            <w:r w:rsidRPr="00C25F6F">
              <w:rPr>
                <w:rFonts w:ascii="宋体" w:hAnsi="宋体" w:cs="宋体" w:hint="eastAsia"/>
                <w:szCs w:val="21"/>
              </w:rPr>
              <w:t>日志解析能力EPS</w:t>
            </w:r>
            <w:r w:rsidRPr="00C25F6F">
              <w:rPr>
                <w:rFonts w:ascii="宋体" w:hAnsi="宋体" w:hint="eastAsia"/>
                <w:szCs w:val="21"/>
              </w:rPr>
              <w:t>）：</w:t>
            </w:r>
            <w:r w:rsidRPr="00C25F6F">
              <w:rPr>
                <w:rFonts w:ascii="宋体" w:hAnsi="宋体" w:cs="宋体" w:hint="eastAsia"/>
                <w:szCs w:val="21"/>
              </w:rPr>
              <w:t>4000EPS；</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峰值处理能力（每秒</w:t>
            </w:r>
            <w:r w:rsidRPr="00C25F6F">
              <w:rPr>
                <w:rFonts w:ascii="宋体" w:hAnsi="宋体" w:cs="宋体" w:hint="eastAsia"/>
                <w:szCs w:val="21"/>
              </w:rPr>
              <w:t>日志解析能力EPS</w:t>
            </w:r>
            <w:r w:rsidRPr="00C25F6F">
              <w:rPr>
                <w:rFonts w:ascii="宋体" w:hAnsi="宋体" w:hint="eastAsia"/>
                <w:szCs w:val="21"/>
              </w:rPr>
              <w:t>）：</w:t>
            </w:r>
            <w:r w:rsidRPr="00C25F6F">
              <w:rPr>
                <w:rFonts w:ascii="宋体" w:hAnsi="宋体" w:cs="宋体" w:hint="eastAsia"/>
                <w:szCs w:val="21"/>
              </w:rPr>
              <w:t>5000EPS。</w:t>
            </w:r>
          </w:p>
        </w:tc>
      </w:tr>
      <w:tr w:rsidR="00C25F6F" w:rsidRPr="00C25F6F" w:rsidTr="00C71923">
        <w:trPr>
          <w:trHeight w:val="351"/>
        </w:trPr>
        <w:tc>
          <w:tcPr>
            <w:tcW w:w="1704" w:type="dxa"/>
          </w:tcPr>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t>功能扩展</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★采用解决方案包上传对产品进行功能扩展，无需要代码开发。</w:t>
            </w:r>
          </w:p>
        </w:tc>
      </w:tr>
      <w:tr w:rsidR="00C25F6F" w:rsidRPr="00C25F6F" w:rsidTr="00C71923">
        <w:tc>
          <w:tcPr>
            <w:tcW w:w="1704" w:type="dxa"/>
          </w:tcPr>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t>日志收集</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支持Syslog、SNMP Trap</w:t>
            </w:r>
            <w:r w:rsidRPr="00C25F6F">
              <w:rPr>
                <w:rFonts w:ascii="宋体" w:hAnsi="宋体" w:cs="宋体" w:hint="eastAsia"/>
                <w:szCs w:val="21"/>
              </w:rPr>
              <w:t>、OPSec、FTP</w:t>
            </w:r>
            <w:r w:rsidRPr="00C25F6F">
              <w:rPr>
                <w:rFonts w:ascii="宋体" w:hAnsi="宋体" w:hint="eastAsia"/>
                <w:szCs w:val="21"/>
              </w:rPr>
              <w:t>协议日志收集；</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支持使用代理(Agent)方式提取日志并收集；</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支持目前主流的网络安全设备、交换设备、路由设备、操作系统、应用系统等；</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设备厂家包括但不限于：</w:t>
            </w:r>
            <w:r w:rsidRPr="00C25F6F">
              <w:rPr>
                <w:rFonts w:ascii="宋体" w:hAnsi="宋体"/>
                <w:szCs w:val="21"/>
              </w:rPr>
              <w:t>Cisco(</w:t>
            </w:r>
            <w:r w:rsidRPr="00C25F6F">
              <w:rPr>
                <w:rFonts w:ascii="宋体" w:hAnsi="宋体" w:cs="宋体" w:hint="eastAsia"/>
                <w:szCs w:val="21"/>
              </w:rPr>
              <w:t>思科</w:t>
            </w:r>
            <w:r w:rsidRPr="00C25F6F">
              <w:rPr>
                <w:rFonts w:ascii="宋体" w:hAnsi="宋体"/>
                <w:szCs w:val="21"/>
              </w:rPr>
              <w:t>)，Juniper，</w:t>
            </w:r>
            <w:r w:rsidRPr="00C25F6F">
              <w:rPr>
                <w:rFonts w:ascii="宋体" w:hAnsi="宋体" w:cs="宋体" w:hint="eastAsia"/>
                <w:szCs w:val="21"/>
              </w:rPr>
              <w:t>联</w:t>
            </w:r>
            <w:r w:rsidRPr="00C25F6F">
              <w:rPr>
                <w:rFonts w:ascii="宋体" w:hAnsi="宋体" w:hint="eastAsia"/>
                <w:szCs w:val="21"/>
              </w:rPr>
              <w:t>想网御</w:t>
            </w:r>
            <w:r w:rsidRPr="00C25F6F">
              <w:rPr>
                <w:rFonts w:ascii="宋体" w:hAnsi="宋体"/>
                <w:szCs w:val="21"/>
              </w:rPr>
              <w:t>/</w:t>
            </w:r>
            <w:r w:rsidRPr="00C25F6F">
              <w:rPr>
                <w:rFonts w:ascii="宋体" w:hAnsi="宋体" w:hint="eastAsia"/>
                <w:szCs w:val="21"/>
              </w:rPr>
              <w:t>网御神州</w:t>
            </w:r>
            <w:r w:rsidRPr="00C25F6F">
              <w:rPr>
                <w:rFonts w:ascii="宋体" w:hAnsi="宋体"/>
                <w:szCs w:val="21"/>
              </w:rPr>
              <w:t>，F5，</w:t>
            </w:r>
            <w:r w:rsidRPr="00C25F6F">
              <w:rPr>
                <w:rFonts w:ascii="宋体" w:hAnsi="宋体" w:cs="宋体" w:hint="eastAsia"/>
                <w:szCs w:val="21"/>
              </w:rPr>
              <w:t>华为</w:t>
            </w:r>
            <w:r w:rsidRPr="00C25F6F">
              <w:rPr>
                <w:rFonts w:ascii="宋体" w:hAnsi="宋体"/>
                <w:szCs w:val="21"/>
              </w:rPr>
              <w:t>，H3C，</w:t>
            </w:r>
            <w:r w:rsidRPr="00C25F6F">
              <w:rPr>
                <w:rFonts w:ascii="宋体" w:hAnsi="宋体" w:hint="eastAsia"/>
                <w:szCs w:val="21"/>
              </w:rPr>
              <w:t>微</w:t>
            </w:r>
            <w:r w:rsidRPr="00C25F6F">
              <w:rPr>
                <w:rFonts w:ascii="宋体" w:hAnsi="宋体" w:cs="宋体" w:hint="eastAsia"/>
                <w:szCs w:val="21"/>
              </w:rPr>
              <w:t>软</w:t>
            </w:r>
            <w:r w:rsidRPr="00C25F6F">
              <w:rPr>
                <w:rFonts w:ascii="宋体" w:hAnsi="宋体"/>
                <w:szCs w:val="21"/>
              </w:rPr>
              <w:t>，</w:t>
            </w:r>
            <w:r w:rsidRPr="00C25F6F">
              <w:rPr>
                <w:rFonts w:ascii="宋体" w:hAnsi="宋体" w:cs="宋体" w:hint="eastAsia"/>
                <w:szCs w:val="21"/>
              </w:rPr>
              <w:t>绿</w:t>
            </w:r>
            <w:r w:rsidRPr="00C25F6F">
              <w:rPr>
                <w:rFonts w:ascii="宋体" w:hAnsi="宋体" w:hint="eastAsia"/>
                <w:szCs w:val="21"/>
              </w:rPr>
              <w:t>盟</w:t>
            </w:r>
            <w:r w:rsidRPr="00C25F6F">
              <w:rPr>
                <w:rFonts w:ascii="宋体" w:hAnsi="宋体"/>
                <w:szCs w:val="21"/>
              </w:rPr>
              <w:t>，</w:t>
            </w:r>
            <w:r w:rsidRPr="00C25F6F">
              <w:rPr>
                <w:rFonts w:ascii="宋体" w:hAnsi="宋体" w:cs="宋体" w:hint="eastAsia"/>
                <w:szCs w:val="21"/>
              </w:rPr>
              <w:t>飞</w:t>
            </w:r>
            <w:r w:rsidRPr="00C25F6F">
              <w:rPr>
                <w:rFonts w:ascii="宋体" w:hAnsi="宋体" w:hint="eastAsia"/>
                <w:szCs w:val="21"/>
              </w:rPr>
              <w:t>塔</w:t>
            </w:r>
            <w:r w:rsidRPr="00C25F6F">
              <w:rPr>
                <w:rFonts w:ascii="宋体" w:hAnsi="宋体"/>
                <w:szCs w:val="21"/>
              </w:rPr>
              <w:t>(fortinet)，Foundry，</w:t>
            </w:r>
            <w:r w:rsidRPr="00C25F6F">
              <w:rPr>
                <w:rFonts w:ascii="宋体" w:hAnsi="宋体" w:hint="eastAsia"/>
                <w:szCs w:val="21"/>
              </w:rPr>
              <w:t>天融信</w:t>
            </w:r>
            <w:r w:rsidRPr="00C25F6F">
              <w:rPr>
                <w:rFonts w:ascii="宋体" w:hAnsi="宋体"/>
                <w:szCs w:val="21"/>
              </w:rPr>
              <w:t>，</w:t>
            </w:r>
            <w:r w:rsidRPr="00C25F6F">
              <w:rPr>
                <w:rFonts w:ascii="宋体" w:hAnsi="宋体" w:hint="eastAsia"/>
                <w:szCs w:val="21"/>
              </w:rPr>
              <w:t>启明星辰</w:t>
            </w:r>
            <w:r w:rsidRPr="00C25F6F">
              <w:rPr>
                <w:rFonts w:ascii="宋体" w:hAnsi="宋体"/>
                <w:szCs w:val="21"/>
              </w:rPr>
              <w:t>，</w:t>
            </w:r>
            <w:r w:rsidRPr="00C25F6F">
              <w:rPr>
                <w:rFonts w:ascii="宋体" w:hAnsi="宋体" w:hint="eastAsia"/>
                <w:szCs w:val="21"/>
              </w:rPr>
              <w:t>天网</w:t>
            </w:r>
            <w:r w:rsidRPr="00C25F6F">
              <w:rPr>
                <w:rFonts w:ascii="宋体" w:hAnsi="宋体"/>
                <w:szCs w:val="21"/>
              </w:rPr>
              <w:t>，</w:t>
            </w:r>
            <w:r w:rsidRPr="00C25F6F">
              <w:rPr>
                <w:rFonts w:ascii="宋体" w:hAnsi="宋体" w:cs="宋体" w:hint="eastAsia"/>
                <w:szCs w:val="21"/>
              </w:rPr>
              <w:t>趋势</w:t>
            </w:r>
            <w:r w:rsidRPr="00C25F6F">
              <w:rPr>
                <w:rFonts w:ascii="宋体" w:hAnsi="宋体"/>
                <w:szCs w:val="21"/>
              </w:rPr>
              <w:t>，</w:t>
            </w:r>
            <w:r w:rsidRPr="00C25F6F">
              <w:rPr>
                <w:rFonts w:ascii="宋体" w:hAnsi="宋体" w:cs="宋体" w:hint="eastAsia"/>
                <w:szCs w:val="21"/>
              </w:rPr>
              <w:t>东软</w:t>
            </w:r>
            <w:r w:rsidRPr="00C25F6F">
              <w:rPr>
                <w:rFonts w:ascii="宋体" w:hAnsi="宋体"/>
                <w:szCs w:val="21"/>
              </w:rPr>
              <w:t>，Nokia，CheckPoint，</w:t>
            </w:r>
            <w:r w:rsidRPr="00C25F6F">
              <w:rPr>
                <w:rFonts w:ascii="宋体" w:hAnsi="宋体" w:hint="eastAsia"/>
                <w:szCs w:val="21"/>
              </w:rPr>
              <w:t>Hillstone(山石)</w:t>
            </w:r>
            <w:r w:rsidRPr="00C25F6F">
              <w:rPr>
                <w:rFonts w:ascii="宋体" w:hAnsi="宋体"/>
                <w:szCs w:val="21"/>
              </w:rPr>
              <w:t>，</w:t>
            </w:r>
            <w:r w:rsidRPr="00C25F6F">
              <w:rPr>
                <w:rFonts w:ascii="宋体" w:hAnsi="宋体" w:hint="eastAsia"/>
                <w:szCs w:val="21"/>
              </w:rPr>
              <w:t>安恒</w:t>
            </w:r>
            <w:r w:rsidRPr="00C25F6F">
              <w:rPr>
                <w:rFonts w:ascii="宋体" w:hAnsi="宋体"/>
                <w:szCs w:val="21"/>
              </w:rPr>
              <w:t>，</w:t>
            </w:r>
            <w:r w:rsidRPr="00C25F6F">
              <w:rPr>
                <w:rFonts w:ascii="宋体" w:hAnsi="宋体" w:hint="eastAsia"/>
                <w:szCs w:val="21"/>
              </w:rPr>
              <w:t>珠海</w:t>
            </w:r>
            <w:r w:rsidRPr="00C25F6F">
              <w:rPr>
                <w:rFonts w:ascii="宋体" w:hAnsi="宋体" w:cs="宋体" w:hint="eastAsia"/>
                <w:szCs w:val="21"/>
              </w:rPr>
              <w:t>伟</w:t>
            </w:r>
            <w:r w:rsidRPr="00C25F6F">
              <w:rPr>
                <w:rFonts w:ascii="宋体" w:hAnsi="宋体" w:hint="eastAsia"/>
                <w:szCs w:val="21"/>
              </w:rPr>
              <w:t>思</w:t>
            </w:r>
            <w:r w:rsidRPr="00C25F6F">
              <w:rPr>
                <w:rFonts w:ascii="宋体" w:hAnsi="宋体"/>
                <w:szCs w:val="21"/>
              </w:rPr>
              <w:t>，BEA，</w:t>
            </w:r>
            <w:r w:rsidRPr="00C25F6F">
              <w:rPr>
                <w:rFonts w:ascii="宋体" w:hAnsi="宋体" w:hint="eastAsia"/>
                <w:szCs w:val="21"/>
              </w:rPr>
              <w:t>中国</w:t>
            </w:r>
            <w:r w:rsidRPr="00C25F6F">
              <w:rPr>
                <w:rFonts w:ascii="宋体" w:hAnsi="宋体" w:cs="宋体" w:hint="eastAsia"/>
                <w:szCs w:val="21"/>
              </w:rPr>
              <w:t>电</w:t>
            </w:r>
            <w:r w:rsidRPr="00C25F6F">
              <w:rPr>
                <w:rFonts w:ascii="宋体" w:hAnsi="宋体" w:hint="eastAsia"/>
                <w:szCs w:val="21"/>
              </w:rPr>
              <w:t>信</w:t>
            </w:r>
            <w:r w:rsidRPr="00C25F6F">
              <w:rPr>
                <w:rFonts w:ascii="宋体" w:hAnsi="宋体"/>
                <w:szCs w:val="21"/>
              </w:rPr>
              <w:t>，</w:t>
            </w:r>
            <w:r w:rsidRPr="00C25F6F">
              <w:rPr>
                <w:rFonts w:ascii="宋体" w:hAnsi="宋体" w:hint="eastAsia"/>
                <w:szCs w:val="21"/>
              </w:rPr>
              <w:t>安氏</w:t>
            </w:r>
            <w:r w:rsidRPr="00C25F6F">
              <w:rPr>
                <w:rFonts w:ascii="宋体" w:hAnsi="宋体"/>
                <w:szCs w:val="21"/>
              </w:rPr>
              <w:t>，</w:t>
            </w:r>
            <w:r w:rsidRPr="00C25F6F">
              <w:rPr>
                <w:rFonts w:ascii="宋体" w:hAnsi="宋体" w:hint="eastAsia"/>
                <w:szCs w:val="21"/>
              </w:rPr>
              <w:t>帕拉迪</w:t>
            </w:r>
            <w:r w:rsidRPr="00C25F6F">
              <w:rPr>
                <w:rFonts w:ascii="宋体" w:hAnsi="宋体"/>
                <w:szCs w:val="21"/>
              </w:rPr>
              <w:t>，apc，arbor，clam，</w:t>
            </w:r>
            <w:r w:rsidRPr="00C25F6F">
              <w:rPr>
                <w:rFonts w:ascii="宋体" w:hAnsi="宋体" w:hint="eastAsia"/>
                <w:szCs w:val="21"/>
              </w:rPr>
              <w:t>戴</w:t>
            </w:r>
            <w:r w:rsidRPr="00C25F6F">
              <w:rPr>
                <w:rFonts w:ascii="宋体" w:hAnsi="宋体" w:cs="宋体" w:hint="eastAsia"/>
                <w:szCs w:val="21"/>
              </w:rPr>
              <w:t>尔</w:t>
            </w:r>
            <w:r w:rsidRPr="00C25F6F">
              <w:rPr>
                <w:rFonts w:ascii="宋体" w:hAnsi="宋体" w:hint="eastAsia"/>
                <w:szCs w:val="21"/>
              </w:rPr>
              <w:t>（</w:t>
            </w:r>
            <w:r w:rsidRPr="00C25F6F">
              <w:rPr>
                <w:rFonts w:ascii="宋体" w:hAnsi="宋体"/>
                <w:szCs w:val="21"/>
              </w:rPr>
              <w:t>dell</w:t>
            </w:r>
            <w:r w:rsidRPr="00C25F6F">
              <w:rPr>
                <w:rFonts w:ascii="宋体" w:hAnsi="宋体" w:hint="eastAsia"/>
                <w:szCs w:val="21"/>
              </w:rPr>
              <w:t>）</w:t>
            </w:r>
            <w:r w:rsidRPr="00C25F6F">
              <w:rPr>
                <w:rFonts w:ascii="宋体" w:hAnsi="宋体"/>
                <w:szCs w:val="21"/>
              </w:rPr>
              <w:t>，digium，</w:t>
            </w:r>
            <w:r w:rsidRPr="00C25F6F">
              <w:rPr>
                <w:rFonts w:ascii="宋体" w:hAnsi="宋体" w:cs="宋体" w:hint="eastAsia"/>
                <w:szCs w:val="21"/>
              </w:rPr>
              <w:t>东</w:t>
            </w:r>
            <w:r w:rsidRPr="00C25F6F">
              <w:rPr>
                <w:rFonts w:ascii="宋体" w:hAnsi="宋体" w:hint="eastAsia"/>
                <w:szCs w:val="21"/>
              </w:rPr>
              <w:t>方</w:t>
            </w:r>
            <w:r w:rsidRPr="00C25F6F">
              <w:rPr>
                <w:rFonts w:ascii="宋体" w:hAnsi="宋体" w:cs="宋体" w:hint="eastAsia"/>
                <w:szCs w:val="21"/>
              </w:rPr>
              <w:t>电</w:t>
            </w:r>
            <w:r w:rsidRPr="00C25F6F">
              <w:rPr>
                <w:rFonts w:ascii="宋体" w:hAnsi="宋体" w:hint="eastAsia"/>
                <w:szCs w:val="21"/>
              </w:rPr>
              <w:t>子</w:t>
            </w:r>
            <w:r w:rsidRPr="00C25F6F">
              <w:rPr>
                <w:rFonts w:ascii="宋体" w:hAnsi="宋体"/>
                <w:szCs w:val="21"/>
              </w:rPr>
              <w:t>，EMC，</w:t>
            </w:r>
            <w:r w:rsidRPr="00C25F6F">
              <w:rPr>
                <w:rFonts w:ascii="宋体" w:hAnsi="宋体" w:hint="eastAsia"/>
                <w:szCs w:val="21"/>
              </w:rPr>
              <w:t>中国</w:t>
            </w:r>
            <w:r w:rsidRPr="00C25F6F">
              <w:rPr>
                <w:rFonts w:ascii="宋体" w:hAnsi="宋体" w:cs="宋体" w:hint="eastAsia"/>
                <w:szCs w:val="21"/>
              </w:rPr>
              <w:t>电</w:t>
            </w:r>
            <w:r w:rsidRPr="00C25F6F">
              <w:rPr>
                <w:rFonts w:ascii="宋体" w:hAnsi="宋体" w:hint="eastAsia"/>
                <w:szCs w:val="21"/>
              </w:rPr>
              <w:t>力科学研究院</w:t>
            </w:r>
            <w:r w:rsidRPr="00C25F6F">
              <w:rPr>
                <w:rFonts w:ascii="宋体" w:hAnsi="宋体"/>
                <w:szCs w:val="21"/>
              </w:rPr>
              <w:t>，Eudora，google，</w:t>
            </w:r>
            <w:r w:rsidRPr="00C25F6F">
              <w:rPr>
                <w:rFonts w:ascii="宋体" w:hAnsi="宋体" w:hint="eastAsia"/>
                <w:szCs w:val="21"/>
              </w:rPr>
              <w:t>冠群金辰</w:t>
            </w:r>
            <w:r w:rsidRPr="00C25F6F">
              <w:rPr>
                <w:rFonts w:ascii="宋体" w:hAnsi="宋体"/>
                <w:szCs w:val="21"/>
              </w:rPr>
              <w:t>，linksys，Mcafee，netapp，</w:t>
            </w:r>
            <w:r w:rsidRPr="00C25F6F">
              <w:rPr>
                <w:rFonts w:ascii="宋体" w:hAnsi="宋体" w:hint="eastAsia"/>
                <w:szCs w:val="21"/>
              </w:rPr>
              <w:t>NAS（美国国家安全局）</w:t>
            </w:r>
            <w:r w:rsidRPr="00C25F6F">
              <w:rPr>
                <w:rFonts w:ascii="宋体" w:hAnsi="宋体"/>
                <w:szCs w:val="21"/>
              </w:rPr>
              <w:t>，</w:t>
            </w:r>
            <w:r w:rsidRPr="00C25F6F">
              <w:rPr>
                <w:rFonts w:ascii="宋体" w:hAnsi="宋体" w:hint="eastAsia"/>
                <w:szCs w:val="21"/>
              </w:rPr>
              <w:t>永达</w:t>
            </w:r>
            <w:r w:rsidRPr="00C25F6F">
              <w:rPr>
                <w:rFonts w:ascii="宋体" w:hAnsi="宋体"/>
                <w:szCs w:val="21"/>
              </w:rPr>
              <w:t>，sonicwall，vigor，</w:t>
            </w:r>
            <w:r w:rsidRPr="00C25F6F">
              <w:rPr>
                <w:rFonts w:ascii="宋体" w:hAnsi="宋体" w:hint="eastAsia"/>
                <w:szCs w:val="21"/>
              </w:rPr>
              <w:t>天存</w:t>
            </w:r>
            <w:r w:rsidRPr="00C25F6F">
              <w:rPr>
                <w:rFonts w:ascii="宋体" w:hAnsi="宋体"/>
                <w:szCs w:val="21"/>
              </w:rPr>
              <w:t>，</w:t>
            </w:r>
            <w:r w:rsidRPr="00C25F6F">
              <w:rPr>
                <w:rFonts w:ascii="宋体" w:hAnsi="宋体" w:hint="eastAsia"/>
                <w:szCs w:val="21"/>
              </w:rPr>
              <w:t>西岭</w:t>
            </w:r>
            <w:r w:rsidRPr="00C25F6F">
              <w:rPr>
                <w:rFonts w:ascii="宋体" w:hAnsi="宋体"/>
                <w:szCs w:val="21"/>
              </w:rPr>
              <w:t>，Symantec</w:t>
            </w:r>
            <w:r w:rsidRPr="00C25F6F">
              <w:rPr>
                <w:rFonts w:ascii="宋体" w:hAnsi="宋体" w:hint="eastAsia"/>
                <w:szCs w:val="21"/>
              </w:rPr>
              <w:t>（</w:t>
            </w:r>
            <w:r w:rsidRPr="00C25F6F">
              <w:rPr>
                <w:rFonts w:ascii="宋体" w:hAnsi="宋体" w:cs="宋体" w:hint="eastAsia"/>
                <w:szCs w:val="21"/>
              </w:rPr>
              <w:t>赛门铁</w:t>
            </w:r>
            <w:r w:rsidRPr="00C25F6F">
              <w:rPr>
                <w:rFonts w:ascii="宋体" w:hAnsi="宋体" w:hint="eastAsia"/>
                <w:szCs w:val="21"/>
              </w:rPr>
              <w:t>克）</w:t>
            </w:r>
            <w:r w:rsidRPr="00C25F6F">
              <w:rPr>
                <w:rFonts w:ascii="宋体" w:hAnsi="宋体"/>
                <w:szCs w:val="21"/>
              </w:rPr>
              <w:t>，Hardened-PHP，</w:t>
            </w:r>
            <w:r w:rsidRPr="00C25F6F">
              <w:rPr>
                <w:rFonts w:ascii="宋体" w:hAnsi="宋体" w:hint="eastAsia"/>
                <w:szCs w:val="21"/>
              </w:rPr>
              <w:t>foundertech(方正)</w:t>
            </w:r>
            <w:r w:rsidRPr="00C25F6F">
              <w:rPr>
                <w:rFonts w:ascii="宋体" w:hAnsi="宋体"/>
                <w:szCs w:val="21"/>
              </w:rPr>
              <w:t>，</w:t>
            </w:r>
            <w:r w:rsidRPr="00C25F6F">
              <w:rPr>
                <w:rFonts w:ascii="宋体" w:hAnsi="宋体" w:hint="eastAsia"/>
                <w:szCs w:val="21"/>
              </w:rPr>
              <w:t>三零盛安</w:t>
            </w:r>
            <w:r w:rsidRPr="00C25F6F">
              <w:rPr>
                <w:rFonts w:ascii="宋体" w:hAnsi="宋体"/>
                <w:szCs w:val="21"/>
              </w:rPr>
              <w:t>，allot，</w:t>
            </w:r>
            <w:r w:rsidRPr="00C25F6F">
              <w:rPr>
                <w:rFonts w:ascii="宋体" w:hAnsi="宋体" w:cs="宋体" w:hint="eastAsia"/>
                <w:szCs w:val="21"/>
              </w:rPr>
              <w:t>蓝</w:t>
            </w:r>
            <w:r w:rsidRPr="00C25F6F">
              <w:rPr>
                <w:rFonts w:ascii="宋体" w:hAnsi="宋体" w:hint="eastAsia"/>
                <w:szCs w:val="21"/>
              </w:rPr>
              <w:t>盾</w:t>
            </w:r>
            <w:r w:rsidRPr="00C25F6F">
              <w:rPr>
                <w:rFonts w:ascii="宋体" w:hAnsi="宋体"/>
                <w:szCs w:val="21"/>
              </w:rPr>
              <w:t>，IBM，</w:t>
            </w:r>
            <w:r w:rsidRPr="00C25F6F">
              <w:rPr>
                <w:rFonts w:ascii="宋体" w:hAnsi="宋体" w:hint="eastAsia"/>
                <w:szCs w:val="21"/>
              </w:rPr>
              <w:t>金</w:t>
            </w:r>
            <w:r w:rsidRPr="00C25F6F">
              <w:rPr>
                <w:rFonts w:ascii="宋体" w:hAnsi="宋体" w:cs="宋体" w:hint="eastAsia"/>
                <w:szCs w:val="21"/>
              </w:rPr>
              <w:t>诺</w:t>
            </w:r>
            <w:r w:rsidRPr="00C25F6F">
              <w:rPr>
                <w:rFonts w:ascii="宋体" w:hAnsi="宋体" w:hint="eastAsia"/>
                <w:szCs w:val="21"/>
              </w:rPr>
              <w:t>网安</w:t>
            </w:r>
            <w:r w:rsidRPr="00C25F6F">
              <w:rPr>
                <w:rFonts w:ascii="宋体" w:hAnsi="宋体"/>
                <w:szCs w:val="21"/>
              </w:rPr>
              <w:t>，</w:t>
            </w:r>
            <w:r w:rsidRPr="00C25F6F">
              <w:rPr>
                <w:rFonts w:ascii="宋体" w:hAnsi="宋体" w:hint="eastAsia"/>
                <w:szCs w:val="21"/>
              </w:rPr>
              <w:t>网威</w:t>
            </w:r>
            <w:r w:rsidRPr="00C25F6F">
              <w:rPr>
                <w:rFonts w:ascii="宋体" w:hAnsi="宋体"/>
                <w:szCs w:val="21"/>
              </w:rPr>
              <w:t>，nortel(</w:t>
            </w:r>
            <w:r w:rsidRPr="00C25F6F">
              <w:rPr>
                <w:rFonts w:ascii="宋体" w:hAnsi="宋体" w:hint="eastAsia"/>
                <w:szCs w:val="21"/>
              </w:rPr>
              <w:t>北</w:t>
            </w:r>
            <w:r w:rsidRPr="00C25F6F">
              <w:rPr>
                <w:rFonts w:ascii="宋体" w:hAnsi="宋体" w:cs="宋体" w:hint="eastAsia"/>
                <w:szCs w:val="21"/>
              </w:rPr>
              <w:t>电</w:t>
            </w:r>
            <w:r w:rsidRPr="00C25F6F">
              <w:rPr>
                <w:rFonts w:ascii="宋体" w:hAnsi="宋体"/>
                <w:szCs w:val="21"/>
              </w:rPr>
              <w:t>)，</w:t>
            </w:r>
            <w:r w:rsidRPr="00C25F6F">
              <w:rPr>
                <w:rFonts w:ascii="宋体" w:hAnsi="宋体" w:hint="eastAsia"/>
                <w:szCs w:val="21"/>
              </w:rPr>
              <w:t>citrix(思杰)</w:t>
            </w:r>
            <w:r w:rsidRPr="00C25F6F">
              <w:rPr>
                <w:rFonts w:ascii="宋体" w:hAnsi="宋体"/>
                <w:szCs w:val="21"/>
              </w:rPr>
              <w:t>，watchguard，</w:t>
            </w:r>
            <w:r w:rsidRPr="00C25F6F">
              <w:rPr>
                <w:rFonts w:ascii="宋体" w:hAnsi="宋体" w:hint="eastAsia"/>
                <w:szCs w:val="21"/>
              </w:rPr>
              <w:t>中</w:t>
            </w:r>
            <w:r w:rsidRPr="00C25F6F">
              <w:rPr>
                <w:rFonts w:ascii="宋体" w:hAnsi="宋体" w:cs="宋体" w:hint="eastAsia"/>
                <w:szCs w:val="21"/>
              </w:rPr>
              <w:t>兴</w:t>
            </w:r>
            <w:r w:rsidRPr="00C25F6F">
              <w:rPr>
                <w:rFonts w:ascii="宋体" w:hAnsi="宋体"/>
                <w:szCs w:val="21"/>
              </w:rPr>
              <w:t>，</w:t>
            </w:r>
            <w:r w:rsidRPr="00C25F6F">
              <w:rPr>
                <w:rFonts w:ascii="宋体" w:hAnsi="宋体" w:hint="eastAsia"/>
                <w:szCs w:val="21"/>
              </w:rPr>
              <w:t>阿帕奇</w:t>
            </w:r>
            <w:r w:rsidRPr="00C25F6F">
              <w:rPr>
                <w:rFonts w:ascii="宋体" w:hAnsi="宋体"/>
                <w:szCs w:val="21"/>
              </w:rPr>
              <w:t>，</w:t>
            </w:r>
            <w:r w:rsidRPr="00C25F6F">
              <w:rPr>
                <w:rFonts w:ascii="宋体" w:hAnsi="宋体" w:hint="eastAsia"/>
                <w:szCs w:val="21"/>
              </w:rPr>
              <w:t>WINDOWS系统</w:t>
            </w:r>
            <w:r w:rsidRPr="00C25F6F">
              <w:rPr>
                <w:rFonts w:ascii="宋体" w:hAnsi="宋体" w:hint="eastAsia"/>
                <w:szCs w:val="21"/>
              </w:rPr>
              <w:lastRenderedPageBreak/>
              <w:t>日志，Linux</w:t>
            </w:r>
            <w:r w:rsidRPr="00C25F6F">
              <w:rPr>
                <w:rFonts w:ascii="宋体" w:hAnsi="宋体"/>
                <w:szCs w:val="21"/>
              </w:rPr>
              <w:t>/</w:t>
            </w:r>
            <w:r w:rsidRPr="00C25F6F">
              <w:rPr>
                <w:rFonts w:ascii="宋体" w:hAnsi="宋体" w:hint="eastAsia"/>
                <w:szCs w:val="21"/>
              </w:rPr>
              <w:t>UNIX</w:t>
            </w:r>
            <w:r w:rsidRPr="00C25F6F">
              <w:rPr>
                <w:rFonts w:ascii="宋体" w:hAnsi="宋体"/>
                <w:szCs w:val="21"/>
              </w:rPr>
              <w:t xml:space="preserve"> </w:t>
            </w:r>
            <w:r w:rsidRPr="00C25F6F">
              <w:rPr>
                <w:rFonts w:ascii="宋体" w:hAnsi="宋体" w:hint="eastAsia"/>
                <w:szCs w:val="21"/>
              </w:rPr>
              <w:t>syslog、IIS</w:t>
            </w:r>
            <w:r w:rsidRPr="00C25F6F">
              <w:rPr>
                <w:rFonts w:ascii="宋体" w:hAnsi="宋体" w:cs="宋体" w:hint="eastAsia"/>
                <w:szCs w:val="21"/>
              </w:rPr>
              <w:t>、</w:t>
            </w:r>
            <w:r w:rsidRPr="00C25F6F">
              <w:rPr>
                <w:rFonts w:ascii="宋体" w:hAnsi="宋体" w:hint="eastAsia"/>
                <w:szCs w:val="21"/>
              </w:rPr>
              <w:t>Apache等；</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★支持常见的虚拟机环境日志收集，包括Xen、VMWare、Hyper-V</w:t>
            </w:r>
            <w:r w:rsidRPr="00C25F6F">
              <w:rPr>
                <w:rFonts w:ascii="宋体" w:hAnsi="宋体" w:cs="宋体" w:hint="eastAsia"/>
                <w:szCs w:val="21"/>
              </w:rPr>
              <w:t>等。</w:t>
            </w:r>
          </w:p>
        </w:tc>
      </w:tr>
      <w:tr w:rsidR="00C25F6F" w:rsidRPr="00C25F6F" w:rsidTr="00C71923">
        <w:tc>
          <w:tcPr>
            <w:tcW w:w="1704" w:type="dxa"/>
          </w:tcPr>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lastRenderedPageBreak/>
              <w:t>日志分析</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可以以日志等级进行过滤；</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应该可以通过自定义配置将用户不关心的日志过滤掉；</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支持对收集到的重复的日志进行自动的聚合归并，减少日志量；</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cs="宋体" w:hint="eastAsia"/>
                <w:szCs w:val="21"/>
              </w:rPr>
              <w:t>支持可由用户定义和修改的</w:t>
            </w:r>
            <w:r w:rsidRPr="00C25F6F">
              <w:rPr>
                <w:rFonts w:ascii="宋体" w:hAnsi="宋体" w:hint="eastAsia"/>
                <w:szCs w:val="21"/>
              </w:rPr>
              <w:t>日志的聚合归并逻辑规则；</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支持将收集到的日志转发，当原始日志设备无法设置多个日志服务器时，可以通过本系统的日志转发功能将日志转发到其他日志存储设备；</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cs="宋体" w:hint="eastAsia"/>
                <w:szCs w:val="21"/>
              </w:rPr>
              <w:t>支持</w:t>
            </w:r>
            <w:r w:rsidRPr="00C25F6F">
              <w:rPr>
                <w:rFonts w:ascii="宋体" w:hAnsi="宋体" w:hint="eastAsia"/>
                <w:szCs w:val="21"/>
              </w:rPr>
              <w:t>对收集到的日志进行解析（标准化、归一化），解析规则可以根据客户要求定制扩展；</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w:t>
            </w:r>
            <w:r w:rsidRPr="00C25F6F">
              <w:rPr>
                <w:rFonts w:ascii="宋体" w:hAnsi="宋体" w:cs="宋体" w:hint="eastAsia"/>
                <w:szCs w:val="21"/>
              </w:rPr>
              <w:t>支持基于内存的实时关联分析，</w:t>
            </w:r>
            <w:r w:rsidRPr="00C25F6F">
              <w:rPr>
                <w:rFonts w:ascii="宋体" w:hAnsi="宋体" w:hint="eastAsia"/>
                <w:szCs w:val="21"/>
              </w:rPr>
              <w:t>跨设备的多事件关联分析；</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★支持自定义条件的事件进行聚合；</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具备安全评估模型，评估模型基于设备故障、认证登陆、攻击威胁、可用性、系统脆弱性等纬度加权平均计算总体安全指数。安全评估模型可以显示总体评分、历史评分趋势。安全评估模型各项指标可钻取具体的评分扣分事件。（提供截图并加盖公司公章）</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内置非法访问、可疑入侵、病毒爆发、设备异常、弱点针对等5大类50子类的安全分析场景（提供截图并加盖公司公章）</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★进行关联分析的规则可定制；</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w:t>
            </w:r>
            <w:r w:rsidRPr="00C25F6F">
              <w:rPr>
                <w:rFonts w:ascii="宋体" w:hAnsi="宋体" w:cs="宋体" w:hint="eastAsia"/>
                <w:szCs w:val="21"/>
              </w:rPr>
              <w:t>支持根据资产价值、资产漏洞、针对漏洞的威胁事件三者进行威胁的自动关联分析（三维关联），所有的三维关联算法和准则以CVE、Bugtraq、OWASP公开协议和标准为为基础。</w:t>
            </w:r>
            <w:r w:rsidRPr="00C25F6F">
              <w:rPr>
                <w:rFonts w:ascii="宋体" w:hAnsi="宋体" w:hint="eastAsia"/>
                <w:szCs w:val="21"/>
              </w:rPr>
              <w:t>（提供第三方检测报告）</w:t>
            </w:r>
          </w:p>
        </w:tc>
      </w:tr>
      <w:tr w:rsidR="00C25F6F" w:rsidRPr="00C25F6F" w:rsidTr="00C71923">
        <w:tc>
          <w:tcPr>
            <w:tcW w:w="1704" w:type="dxa"/>
          </w:tcPr>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t>日志备份</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可设置日志存储</w:t>
            </w:r>
            <w:r w:rsidRPr="00C25F6F">
              <w:rPr>
                <w:rFonts w:ascii="宋体" w:hAnsi="宋体" w:cs="宋体" w:hint="eastAsia"/>
                <w:szCs w:val="21"/>
              </w:rPr>
              <w:t>备份</w:t>
            </w:r>
            <w:r w:rsidRPr="00C25F6F">
              <w:rPr>
                <w:rFonts w:ascii="宋体" w:hAnsi="宋体" w:hint="eastAsia"/>
                <w:szCs w:val="21"/>
              </w:rPr>
              <w:t>策略。包括系统日志保存期（天）、磁盘使用率</w:t>
            </w:r>
            <w:r w:rsidRPr="00C25F6F">
              <w:rPr>
                <w:rFonts w:ascii="宋体" w:hAnsi="宋体" w:cs="宋体" w:hint="eastAsia"/>
                <w:szCs w:val="21"/>
              </w:rPr>
              <w:t>百分比</w:t>
            </w:r>
            <w:r w:rsidRPr="00C25F6F">
              <w:rPr>
                <w:rFonts w:ascii="宋体" w:hAnsi="宋体" w:hint="eastAsia"/>
                <w:szCs w:val="21"/>
              </w:rPr>
              <w:t>；</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★支持日志备份自动传送到远程服务器。</w:t>
            </w:r>
          </w:p>
        </w:tc>
      </w:tr>
      <w:tr w:rsidR="00C25F6F" w:rsidRPr="00C25F6F" w:rsidTr="00C71923">
        <w:tc>
          <w:tcPr>
            <w:tcW w:w="1704" w:type="dxa"/>
          </w:tcPr>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t>日志查询</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支持B/S模式管理，支持SSL加密模式访问；</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支持按</w:t>
            </w:r>
            <w:bookmarkStart w:id="4" w:name="OLE_LINK18"/>
            <w:bookmarkStart w:id="5" w:name="OLE_LINK19"/>
            <w:r w:rsidRPr="00C25F6F">
              <w:rPr>
                <w:rFonts w:ascii="宋体" w:hAnsi="宋体" w:hint="eastAsia"/>
                <w:szCs w:val="21"/>
              </w:rPr>
              <w:t>日期、时间、设备类型、日志类型、日志来源、威胁值、源地址、目的地址、事件类型、时间范围、操作对象、技术方式、技术动作、技术效果、攻击类型、地理城市</w:t>
            </w:r>
            <w:bookmarkEnd w:id="4"/>
            <w:bookmarkEnd w:id="5"/>
            <w:r w:rsidRPr="00C25F6F">
              <w:rPr>
                <w:rFonts w:ascii="宋体" w:hAnsi="宋体" w:hint="eastAsia"/>
                <w:szCs w:val="21"/>
              </w:rPr>
              <w:t>等参数进行过滤查询；</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支持用任意关键字对所有事件进行高性能全文检索；</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lastRenderedPageBreak/>
              <w:t>支持可指定多个查询条件进行组合查询；</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支持将查询的条件存储为查询模版，方便再次使用；</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w:t>
            </w:r>
            <w:r w:rsidRPr="00C25F6F">
              <w:rPr>
                <w:rFonts w:ascii="宋体" w:hAnsi="宋体" w:cs="宋体" w:hint="eastAsia"/>
                <w:szCs w:val="21"/>
              </w:rPr>
              <w:t>极高的日志高查询性能</w:t>
            </w:r>
            <w:r w:rsidRPr="00C25F6F">
              <w:rPr>
                <w:rFonts w:ascii="宋体" w:hAnsi="宋体" w:hint="eastAsia"/>
                <w:szCs w:val="21"/>
              </w:rPr>
              <w:t>，支持亿级的日志里根据做任意的关键字及其它的检索条件，在秒级里返回查询结果。</w:t>
            </w:r>
          </w:p>
        </w:tc>
      </w:tr>
      <w:tr w:rsidR="00C25F6F" w:rsidRPr="00C25F6F" w:rsidTr="00C71923">
        <w:tc>
          <w:tcPr>
            <w:tcW w:w="1704" w:type="dxa"/>
          </w:tcPr>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lastRenderedPageBreak/>
              <w:t>应用性能监控</w:t>
            </w:r>
          </w:p>
          <w:p w:rsidR="00C25F6F" w:rsidRPr="00C25F6F" w:rsidRDefault="00C25F6F" w:rsidP="00C25F6F">
            <w:pPr>
              <w:spacing w:line="276" w:lineRule="auto"/>
              <w:rPr>
                <w:rFonts w:ascii="宋体" w:hAnsi="宋体" w:cs="宋体"/>
                <w:szCs w:val="21"/>
              </w:rPr>
            </w:pPr>
            <w:r w:rsidRPr="00C25F6F">
              <w:rPr>
                <w:rFonts w:ascii="宋体" w:hAnsi="宋体" w:cs="宋体" w:hint="eastAsia"/>
                <w:szCs w:val="21"/>
              </w:rPr>
              <w:t>（APM）</w:t>
            </w:r>
          </w:p>
          <w:p w:rsidR="00C25F6F" w:rsidRPr="00C25F6F" w:rsidRDefault="00C25F6F" w:rsidP="00C25F6F">
            <w:pPr>
              <w:spacing w:line="276" w:lineRule="auto"/>
              <w:rPr>
                <w:rFonts w:ascii="宋体" w:hAnsi="宋体" w:cs="宋体"/>
                <w:szCs w:val="21"/>
              </w:rPr>
            </w:pP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支持如下应用的性能监控（Windows、Linux、Aix、FeeBSD、HP-UX/Tru64、Max OS、Sun Solaris）、数据库（mysql、oracle）、应用服务器（weblogic、tomcat）、web服务器（apache）；</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支持应用性能历史详情回溯查看；</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支持如下性能监控参数</w:t>
            </w:r>
          </w:p>
          <w:p w:rsidR="00C25F6F" w:rsidRPr="00C25F6F" w:rsidRDefault="00C25F6F" w:rsidP="00C25F6F">
            <w:pPr>
              <w:numPr>
                <w:ilvl w:val="0"/>
                <w:numId w:val="15"/>
              </w:numPr>
              <w:spacing w:line="276" w:lineRule="auto"/>
              <w:ind w:left="423" w:hanging="142"/>
              <w:rPr>
                <w:rFonts w:ascii="宋体" w:hAnsi="宋体"/>
                <w:szCs w:val="21"/>
              </w:rPr>
            </w:pPr>
            <w:bookmarkStart w:id="6" w:name="OLE_LINK20"/>
            <w:bookmarkStart w:id="7" w:name="OLE_LINK21"/>
            <w:r w:rsidRPr="00C25F6F">
              <w:rPr>
                <w:rFonts w:ascii="宋体" w:hAnsi="宋体" w:hint="eastAsia"/>
                <w:szCs w:val="21"/>
              </w:rPr>
              <w:t>支持监控Windows操作系统如下参数：cpu使用率、内存使用率、磁盘使用率、网络发送流量、网络接收流量、网络发送接收总流量、交换区使用率、磁盘总使用率、进程数、线程数；</w:t>
            </w:r>
          </w:p>
          <w:p w:rsidR="00C25F6F" w:rsidRPr="00C25F6F" w:rsidRDefault="00C25F6F" w:rsidP="00C25F6F">
            <w:pPr>
              <w:numPr>
                <w:ilvl w:val="0"/>
                <w:numId w:val="15"/>
              </w:numPr>
              <w:spacing w:line="276" w:lineRule="auto"/>
              <w:ind w:left="423" w:hanging="142"/>
              <w:rPr>
                <w:rFonts w:ascii="宋体" w:hAnsi="宋体"/>
                <w:szCs w:val="21"/>
              </w:rPr>
            </w:pPr>
            <w:r w:rsidRPr="00C25F6F">
              <w:rPr>
                <w:rFonts w:ascii="宋体" w:hAnsi="宋体" w:hint="eastAsia"/>
                <w:szCs w:val="21"/>
              </w:rPr>
              <w:t>支持监控Linux操作系统如下参数：一分钟系统负载、5分钟系统负载、15分钟系统负载、cpu使用率、内存使用率、磁盘使用率、</w:t>
            </w:r>
            <w:bookmarkEnd w:id="6"/>
            <w:bookmarkEnd w:id="7"/>
            <w:r w:rsidRPr="00C25F6F">
              <w:rPr>
                <w:rFonts w:ascii="宋体" w:hAnsi="宋体" w:hint="eastAsia"/>
                <w:szCs w:val="21"/>
              </w:rPr>
              <w:t>网络发送流量、网络接收流量、网络发送接收总流量、交换区使用率、磁盘总使用率、进程数、线程数</w:t>
            </w:r>
          </w:p>
          <w:p w:rsidR="00C25F6F" w:rsidRPr="00C25F6F" w:rsidRDefault="00C25F6F" w:rsidP="00C25F6F">
            <w:pPr>
              <w:numPr>
                <w:ilvl w:val="0"/>
                <w:numId w:val="15"/>
              </w:numPr>
              <w:spacing w:line="276" w:lineRule="auto"/>
              <w:ind w:left="423" w:hanging="142"/>
              <w:rPr>
                <w:rFonts w:ascii="宋体" w:hAnsi="宋体"/>
                <w:szCs w:val="21"/>
              </w:rPr>
            </w:pPr>
            <w:r w:rsidRPr="00C25F6F">
              <w:rPr>
                <w:rFonts w:ascii="宋体" w:hAnsi="宋体" w:hint="eastAsia"/>
                <w:szCs w:val="21"/>
              </w:rPr>
              <w:t>支持监控Mysql如下参数：查询缓存命中率、键缓存命中率、立即获得锁数、连接数、线程数、每秒SQL查询数、每秒发送字节、每秒接收字节；</w:t>
            </w:r>
          </w:p>
          <w:p w:rsidR="00C25F6F" w:rsidRPr="00C25F6F" w:rsidRDefault="00C25F6F" w:rsidP="00C25F6F">
            <w:pPr>
              <w:numPr>
                <w:ilvl w:val="0"/>
                <w:numId w:val="15"/>
              </w:numPr>
              <w:spacing w:line="276" w:lineRule="auto"/>
              <w:ind w:left="423" w:hanging="142"/>
              <w:rPr>
                <w:rFonts w:ascii="宋体" w:hAnsi="宋体"/>
                <w:szCs w:val="21"/>
              </w:rPr>
            </w:pPr>
            <w:r w:rsidRPr="00C25F6F">
              <w:rPr>
                <w:rFonts w:ascii="宋体" w:hAnsi="宋体" w:hint="eastAsia"/>
                <w:szCs w:val="21"/>
              </w:rPr>
              <w:t>支持监控Oracle如下参数：库缓存命中率、内存排序比率、词典缓存命中率、SGA数据缓存命中率、重做日志缓存命中率；</w:t>
            </w:r>
          </w:p>
          <w:p w:rsidR="00C25F6F" w:rsidRPr="00C25F6F" w:rsidRDefault="00C25F6F" w:rsidP="00C25F6F">
            <w:pPr>
              <w:numPr>
                <w:ilvl w:val="0"/>
                <w:numId w:val="15"/>
              </w:numPr>
              <w:spacing w:line="276" w:lineRule="auto"/>
              <w:ind w:left="423" w:hanging="142"/>
              <w:rPr>
                <w:rFonts w:ascii="宋体" w:hAnsi="宋体"/>
                <w:szCs w:val="21"/>
              </w:rPr>
            </w:pPr>
            <w:r w:rsidRPr="00C25F6F">
              <w:rPr>
                <w:rFonts w:ascii="宋体" w:hAnsi="宋体" w:hint="eastAsia"/>
                <w:szCs w:val="21"/>
              </w:rPr>
              <w:t>支持监控Apache如下参数：总访问数、写日志次数、每秒发送字节数、长连接数、关闭连接数、空闲活动数、查询DNS数、正在发送数、请求完成数、负载、等待连接数、总数据量、读操作数、工作线程数、空闲线程数、CPU占用率</w:t>
            </w:r>
          </w:p>
          <w:p w:rsidR="00C25F6F" w:rsidRPr="00C25F6F" w:rsidRDefault="00C25F6F" w:rsidP="00C25F6F">
            <w:pPr>
              <w:numPr>
                <w:ilvl w:val="0"/>
                <w:numId w:val="15"/>
              </w:numPr>
              <w:spacing w:line="276" w:lineRule="auto"/>
              <w:ind w:left="423" w:hanging="142"/>
              <w:rPr>
                <w:rFonts w:ascii="宋体" w:hAnsi="宋体"/>
                <w:szCs w:val="21"/>
              </w:rPr>
            </w:pPr>
            <w:r w:rsidRPr="00C25F6F">
              <w:rPr>
                <w:rFonts w:ascii="宋体" w:hAnsi="宋体" w:hint="eastAsia"/>
                <w:szCs w:val="21"/>
              </w:rPr>
              <w:t>支持监控应用服务器（tomcat、weblogic）如下参数：活动线程数、堆内存（已用）、守护线程数。</w:t>
            </w:r>
          </w:p>
        </w:tc>
      </w:tr>
      <w:tr w:rsidR="00C25F6F" w:rsidRPr="00C25F6F" w:rsidTr="00C71923">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t>脆弱性管理</w:t>
            </w:r>
          </w:p>
          <w:p w:rsidR="00C25F6F" w:rsidRPr="00C25F6F" w:rsidRDefault="00C25F6F" w:rsidP="00C25F6F">
            <w:pPr>
              <w:spacing w:line="276" w:lineRule="auto"/>
              <w:rPr>
                <w:rFonts w:ascii="宋体" w:hAnsi="宋体"/>
                <w:szCs w:val="21"/>
              </w:rPr>
            </w:pP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支持从IBM Rational AppScan导入资产弱点漏洞信息；</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支持从安恒明鉴Web应用监测工具导入网站弱点漏洞信息；</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支持从安恒明鉴数据库弱点扫描器导入数据库弱点漏洞信息；</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支持从</w:t>
            </w:r>
            <w:bookmarkStart w:id="8" w:name="OLE_LINK25"/>
            <w:bookmarkStart w:id="9" w:name="OLE_LINK26"/>
            <w:bookmarkStart w:id="10" w:name="OLE_LINK27"/>
            <w:r w:rsidRPr="00C25F6F">
              <w:rPr>
                <w:rFonts w:ascii="宋体" w:hAnsi="宋体" w:hint="eastAsia"/>
                <w:szCs w:val="21"/>
              </w:rPr>
              <w:t xml:space="preserve">NetSparker </w:t>
            </w:r>
            <w:bookmarkEnd w:id="8"/>
            <w:bookmarkEnd w:id="9"/>
            <w:bookmarkEnd w:id="10"/>
            <w:r w:rsidRPr="00C25F6F">
              <w:rPr>
                <w:rFonts w:ascii="宋体" w:hAnsi="宋体" w:hint="eastAsia"/>
                <w:szCs w:val="21"/>
              </w:rPr>
              <w:t>Web应用扫描器导入网站弱点漏洞信息；</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支持从Nessus网络扫描器导入网络弱点漏洞信息；</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支持从</w:t>
            </w:r>
            <w:r w:rsidRPr="00C25F6F">
              <w:rPr>
                <w:rFonts w:ascii="宋体" w:hAnsi="宋体"/>
                <w:szCs w:val="21"/>
              </w:rPr>
              <w:t>OpenVAS</w:t>
            </w:r>
            <w:r w:rsidRPr="00C25F6F">
              <w:rPr>
                <w:rFonts w:ascii="宋体" w:hAnsi="宋体" w:hint="eastAsia"/>
                <w:szCs w:val="21"/>
              </w:rPr>
              <w:t>扫描器导入弱点漏洞信息；</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内置73000+条CVE漏洞数据知识库；</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内置数十项符合OWASP的Web漏洞数据知识库。</w:t>
            </w:r>
          </w:p>
        </w:tc>
      </w:tr>
      <w:tr w:rsidR="00C25F6F" w:rsidRPr="00C25F6F" w:rsidTr="00C71923">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t>地理安全系统</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内置GeoSec地理安全子系统，内置世界以及中国安全GIS地图；</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支持用地理地图展示来源威胁的趋势；</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支持用地理地图展示目的威胁的趋势；</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lastRenderedPageBreak/>
              <w:t>支持在地理地图上标注威胁事件的发生分布；</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内置IP地址到经纬度的转换库；</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支持以地理信息类进行统计的数据报表；</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支持切换Google地图（需要连通互联网）。</w:t>
            </w:r>
          </w:p>
        </w:tc>
      </w:tr>
      <w:tr w:rsidR="00C25F6F" w:rsidRPr="00C25F6F" w:rsidTr="00C71923">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lastRenderedPageBreak/>
              <w:t>告警功能</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可预设置安全告警策略；</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支持数据阀值设置，超过阀值将产生告警；</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可以通过邮件、短信和屏幕显示进行告警；</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支持自动防止报警信息在短时间内大量发送(告警抑制)；</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具备报警合并和在一个时间段内抑制报警次数的能力。</w:t>
            </w:r>
          </w:p>
        </w:tc>
      </w:tr>
      <w:tr w:rsidR="00C25F6F" w:rsidRPr="00C25F6F" w:rsidTr="00C71923">
        <w:trPr>
          <w:trHeight w:val="640"/>
        </w:trPr>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t>综合查询及报表管理</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内置合规性报表1000+</w:t>
            </w:r>
            <w:r w:rsidRPr="00C25F6F">
              <w:rPr>
                <w:rFonts w:ascii="宋体" w:hAnsi="宋体" w:cs="宋体" w:hint="eastAsia"/>
                <w:szCs w:val="21"/>
              </w:rPr>
              <w:t>种；</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★内置SOX、ISO27001、WEB安全等解决方案包；</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w:t>
            </w:r>
            <w:r w:rsidRPr="00C25F6F">
              <w:rPr>
                <w:rFonts w:ascii="宋体" w:hAnsi="宋体" w:cs="宋体" w:hint="eastAsia"/>
                <w:szCs w:val="21"/>
              </w:rPr>
              <w:t>内置完善的等级保护合规报表；</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内置综合性自动化审计报告；</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支持用户自定义报表；</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自定义的报表支持多个统计维度的数据集合；</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支持报表导出为PDF和Word格式文件。</w:t>
            </w:r>
          </w:p>
        </w:tc>
      </w:tr>
      <w:tr w:rsidR="00C25F6F" w:rsidRPr="00C25F6F" w:rsidTr="00C71923">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t>用户管理</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系统自带自身管理日志；</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★注册用户资产时，提供自动发现识别能力；</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★提供一键式故障排除功能；</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提供自助式的升级接口，支持对产品升级、规则升级。</w:t>
            </w:r>
          </w:p>
        </w:tc>
      </w:tr>
      <w:tr w:rsidR="00C25F6F" w:rsidRPr="00C25F6F" w:rsidTr="00C71923">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t>部署方式</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★支持分布式部署；</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★支持集中式管理和升级模式；</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支持分级管理模式；</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cs="宋体" w:hint="eastAsia"/>
                <w:szCs w:val="21"/>
              </w:rPr>
              <w:t>采用B</w:t>
            </w:r>
            <w:r w:rsidRPr="00C25F6F">
              <w:rPr>
                <w:rFonts w:ascii="宋体" w:hAnsi="宋体" w:cs="宋体"/>
                <w:szCs w:val="21"/>
              </w:rPr>
              <w:t>/S</w:t>
            </w:r>
            <w:r w:rsidRPr="00C25F6F">
              <w:rPr>
                <w:rFonts w:ascii="宋体" w:hAnsi="宋体" w:cs="宋体" w:hint="eastAsia"/>
                <w:szCs w:val="21"/>
              </w:rPr>
              <w:t>架构操作方式，无需客户端安装；</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支持监控设备自身CPU、内存、磁盘等工作运行状况。</w:t>
            </w:r>
          </w:p>
        </w:tc>
      </w:tr>
      <w:tr w:rsidR="00C25F6F" w:rsidRPr="00C25F6F" w:rsidTr="00C71923">
        <w:tc>
          <w:tcPr>
            <w:tcW w:w="1704" w:type="dxa"/>
          </w:tcPr>
          <w:p w:rsidR="00C25F6F" w:rsidRPr="00C25F6F" w:rsidRDefault="00C25F6F" w:rsidP="00C25F6F">
            <w:pPr>
              <w:spacing w:line="276" w:lineRule="auto"/>
              <w:rPr>
                <w:rFonts w:ascii="宋体" w:hAnsi="宋体"/>
                <w:szCs w:val="21"/>
              </w:rPr>
            </w:pPr>
            <w:r w:rsidRPr="00C25F6F">
              <w:rPr>
                <w:rFonts w:ascii="宋体" w:hAnsi="宋体" w:hint="eastAsia"/>
                <w:szCs w:val="21"/>
              </w:rPr>
              <w:t>售后服务支持</w:t>
            </w:r>
          </w:p>
        </w:tc>
        <w:tc>
          <w:tcPr>
            <w:tcW w:w="6684" w:type="dxa"/>
          </w:tcPr>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提供3年免费升级维护；</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提供安装调试后1天本地操作培训；</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提供24小时支持热线；</w:t>
            </w:r>
          </w:p>
          <w:p w:rsidR="00C25F6F" w:rsidRPr="00C25F6F" w:rsidRDefault="00C25F6F" w:rsidP="00C25F6F">
            <w:pPr>
              <w:numPr>
                <w:ilvl w:val="0"/>
                <w:numId w:val="14"/>
              </w:numPr>
              <w:spacing w:line="276" w:lineRule="auto"/>
              <w:rPr>
                <w:rFonts w:ascii="宋体" w:hAnsi="宋体"/>
                <w:szCs w:val="21"/>
              </w:rPr>
            </w:pPr>
            <w:r w:rsidRPr="00C25F6F">
              <w:rPr>
                <w:rFonts w:ascii="宋体" w:hAnsi="宋体" w:hint="eastAsia"/>
                <w:szCs w:val="21"/>
              </w:rPr>
              <w:t>本地应急响应时间&lt;=2小时。</w:t>
            </w:r>
          </w:p>
        </w:tc>
      </w:tr>
    </w:tbl>
    <w:p w:rsidR="00C25F6F" w:rsidRPr="00C25F6F" w:rsidRDefault="00C25F6F" w:rsidP="00C25F6F">
      <w:pPr>
        <w:jc w:val="center"/>
        <w:rPr>
          <w:rFonts w:ascii="楷体_GB2312" w:eastAsia="楷体_GB2312" w:hAnsi="宋体" w:cs="宋体"/>
          <w:b/>
          <w:bCs/>
          <w:kern w:val="0"/>
          <w:sz w:val="36"/>
          <w:szCs w:val="36"/>
        </w:rPr>
      </w:pPr>
    </w:p>
    <w:p w:rsidR="00C25F6F" w:rsidRPr="00C25F6F" w:rsidRDefault="00C25F6F" w:rsidP="00C25F6F">
      <w:pPr>
        <w:jc w:val="center"/>
        <w:rPr>
          <w:rFonts w:ascii="楷体_GB2312" w:eastAsia="楷体_GB2312" w:hAnsi="宋体" w:cs="宋体"/>
          <w:b/>
          <w:bCs/>
          <w:kern w:val="0"/>
          <w:sz w:val="36"/>
          <w:szCs w:val="36"/>
        </w:rPr>
      </w:pPr>
    </w:p>
    <w:p w:rsidR="00B775A4" w:rsidRPr="00C25F6F" w:rsidRDefault="00B775A4" w:rsidP="00C32BB8">
      <w:pPr>
        <w:rPr>
          <w:rFonts w:ascii="仿宋_GB2312" w:eastAsia="仿宋_GB2312"/>
          <w:sz w:val="24"/>
        </w:rPr>
      </w:pPr>
    </w:p>
    <w:sectPr w:rsidR="00B775A4" w:rsidRPr="00C25F6F" w:rsidSect="00A84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B1" w:rsidRDefault="007711B1" w:rsidP="001E038D">
      <w:r>
        <w:separator/>
      </w:r>
    </w:p>
  </w:endnote>
  <w:endnote w:type="continuationSeparator" w:id="0">
    <w:p w:rsidR="007711B1" w:rsidRDefault="007711B1" w:rsidP="001E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B1" w:rsidRDefault="007711B1" w:rsidP="001E038D">
      <w:r>
        <w:separator/>
      </w:r>
    </w:p>
  </w:footnote>
  <w:footnote w:type="continuationSeparator" w:id="0">
    <w:p w:rsidR="007711B1" w:rsidRDefault="007711B1" w:rsidP="001E0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5A3"/>
    <w:multiLevelType w:val="hybridMultilevel"/>
    <w:tmpl w:val="ED322C76"/>
    <w:lvl w:ilvl="0" w:tplc="7B8E97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881AAD"/>
    <w:multiLevelType w:val="hybridMultilevel"/>
    <w:tmpl w:val="F19A455E"/>
    <w:lvl w:ilvl="0" w:tplc="B0F2DA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20B5817"/>
    <w:multiLevelType w:val="hybridMultilevel"/>
    <w:tmpl w:val="0B1200DE"/>
    <w:lvl w:ilvl="0" w:tplc="687E0C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DFD35A3"/>
    <w:multiLevelType w:val="hybridMultilevel"/>
    <w:tmpl w:val="D0C21EFA"/>
    <w:lvl w:ilvl="0" w:tplc="0B8AF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0C403C"/>
    <w:multiLevelType w:val="hybridMultilevel"/>
    <w:tmpl w:val="43CEA73E"/>
    <w:lvl w:ilvl="0" w:tplc="B0F2DA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F42319B"/>
    <w:multiLevelType w:val="hybridMultilevel"/>
    <w:tmpl w:val="6068F7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0F48B8"/>
    <w:multiLevelType w:val="hybridMultilevel"/>
    <w:tmpl w:val="E53E1198"/>
    <w:lvl w:ilvl="0" w:tplc="85DE11A2">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36FE72F1"/>
    <w:multiLevelType w:val="hybridMultilevel"/>
    <w:tmpl w:val="4B9E43F6"/>
    <w:lvl w:ilvl="0" w:tplc="A67A022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680F8B"/>
    <w:multiLevelType w:val="hybridMultilevel"/>
    <w:tmpl w:val="9CD4FC28"/>
    <w:lvl w:ilvl="0" w:tplc="CCB242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17C7B2A"/>
    <w:multiLevelType w:val="hybridMultilevel"/>
    <w:tmpl w:val="01F2F85A"/>
    <w:lvl w:ilvl="0" w:tplc="CB88BD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4B177EF"/>
    <w:multiLevelType w:val="hybridMultilevel"/>
    <w:tmpl w:val="A56EDF72"/>
    <w:lvl w:ilvl="0" w:tplc="ACF240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7C46998"/>
    <w:multiLevelType w:val="hybridMultilevel"/>
    <w:tmpl w:val="5EFC3C48"/>
    <w:lvl w:ilvl="0" w:tplc="D9147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A35BD9"/>
    <w:multiLevelType w:val="hybridMultilevel"/>
    <w:tmpl w:val="B19AECCC"/>
    <w:lvl w:ilvl="0" w:tplc="6520D6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3656FAD"/>
    <w:multiLevelType w:val="hybridMultilevel"/>
    <w:tmpl w:val="1FC066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0B77FC"/>
    <w:multiLevelType w:val="hybridMultilevel"/>
    <w:tmpl w:val="50C049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114596"/>
    <w:multiLevelType w:val="hybridMultilevel"/>
    <w:tmpl w:val="C804CE14"/>
    <w:lvl w:ilvl="0" w:tplc="597447E6">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2"/>
  </w:num>
  <w:num w:numId="11">
    <w:abstractNumId w:val="0"/>
  </w:num>
  <w:num w:numId="12">
    <w:abstractNumId w:val="10"/>
  </w:num>
  <w:num w:numId="13">
    <w:abstractNumId w:val="1"/>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83"/>
    <w:rsid w:val="00004C4B"/>
    <w:rsid w:val="00044850"/>
    <w:rsid w:val="000779F1"/>
    <w:rsid w:val="000D5CDF"/>
    <w:rsid w:val="000E469E"/>
    <w:rsid w:val="0011446C"/>
    <w:rsid w:val="001169EE"/>
    <w:rsid w:val="00117817"/>
    <w:rsid w:val="00157A14"/>
    <w:rsid w:val="00161BBC"/>
    <w:rsid w:val="001716E8"/>
    <w:rsid w:val="00177934"/>
    <w:rsid w:val="001956CC"/>
    <w:rsid w:val="00195A3C"/>
    <w:rsid w:val="001A24B8"/>
    <w:rsid w:val="001B1F80"/>
    <w:rsid w:val="001B635D"/>
    <w:rsid w:val="001C6EB4"/>
    <w:rsid w:val="001D27AB"/>
    <w:rsid w:val="001E038D"/>
    <w:rsid w:val="00216DCF"/>
    <w:rsid w:val="00252E1C"/>
    <w:rsid w:val="00266A1D"/>
    <w:rsid w:val="00275DD3"/>
    <w:rsid w:val="00294181"/>
    <w:rsid w:val="002B5699"/>
    <w:rsid w:val="002C5F85"/>
    <w:rsid w:val="002D3958"/>
    <w:rsid w:val="002D6903"/>
    <w:rsid w:val="002D7B72"/>
    <w:rsid w:val="00305FF6"/>
    <w:rsid w:val="00313688"/>
    <w:rsid w:val="003244E9"/>
    <w:rsid w:val="00342EA3"/>
    <w:rsid w:val="00345616"/>
    <w:rsid w:val="003534C8"/>
    <w:rsid w:val="00362A30"/>
    <w:rsid w:val="00387625"/>
    <w:rsid w:val="00396B73"/>
    <w:rsid w:val="003C5DA8"/>
    <w:rsid w:val="003E075C"/>
    <w:rsid w:val="003F2F7D"/>
    <w:rsid w:val="00405ABC"/>
    <w:rsid w:val="0040648E"/>
    <w:rsid w:val="004266D3"/>
    <w:rsid w:val="00454F01"/>
    <w:rsid w:val="00461B9F"/>
    <w:rsid w:val="00497028"/>
    <w:rsid w:val="004B1043"/>
    <w:rsid w:val="004E5BEF"/>
    <w:rsid w:val="004F708E"/>
    <w:rsid w:val="00503718"/>
    <w:rsid w:val="00510679"/>
    <w:rsid w:val="005155F2"/>
    <w:rsid w:val="00551F8B"/>
    <w:rsid w:val="00554BCF"/>
    <w:rsid w:val="005655D7"/>
    <w:rsid w:val="005670E3"/>
    <w:rsid w:val="005A79EF"/>
    <w:rsid w:val="005B46D4"/>
    <w:rsid w:val="005C46FD"/>
    <w:rsid w:val="005F12C8"/>
    <w:rsid w:val="005F49DC"/>
    <w:rsid w:val="0061638D"/>
    <w:rsid w:val="00626ECC"/>
    <w:rsid w:val="006403AE"/>
    <w:rsid w:val="006505BA"/>
    <w:rsid w:val="006579C2"/>
    <w:rsid w:val="0067651D"/>
    <w:rsid w:val="0068379A"/>
    <w:rsid w:val="006A5078"/>
    <w:rsid w:val="006C26A5"/>
    <w:rsid w:val="006D2183"/>
    <w:rsid w:val="006E4960"/>
    <w:rsid w:val="007508E2"/>
    <w:rsid w:val="007711B1"/>
    <w:rsid w:val="00780E07"/>
    <w:rsid w:val="00781653"/>
    <w:rsid w:val="00793DE2"/>
    <w:rsid w:val="007E2F6B"/>
    <w:rsid w:val="007E55EF"/>
    <w:rsid w:val="007F5A55"/>
    <w:rsid w:val="007F5CFD"/>
    <w:rsid w:val="00800CEB"/>
    <w:rsid w:val="00814AC3"/>
    <w:rsid w:val="00824F1B"/>
    <w:rsid w:val="00896B41"/>
    <w:rsid w:val="008A19BE"/>
    <w:rsid w:val="008F253A"/>
    <w:rsid w:val="008F385D"/>
    <w:rsid w:val="0091305F"/>
    <w:rsid w:val="00931D59"/>
    <w:rsid w:val="00942068"/>
    <w:rsid w:val="00943387"/>
    <w:rsid w:val="0097178F"/>
    <w:rsid w:val="009B619F"/>
    <w:rsid w:val="009C4CFF"/>
    <w:rsid w:val="009C7C57"/>
    <w:rsid w:val="00A074FA"/>
    <w:rsid w:val="00A13284"/>
    <w:rsid w:val="00A54554"/>
    <w:rsid w:val="00A55372"/>
    <w:rsid w:val="00A56A31"/>
    <w:rsid w:val="00A83A6B"/>
    <w:rsid w:val="00A84426"/>
    <w:rsid w:val="00AA33AA"/>
    <w:rsid w:val="00AB5BCF"/>
    <w:rsid w:val="00AC0AF7"/>
    <w:rsid w:val="00AC644E"/>
    <w:rsid w:val="00AE204C"/>
    <w:rsid w:val="00B40E00"/>
    <w:rsid w:val="00B40E4D"/>
    <w:rsid w:val="00B43F79"/>
    <w:rsid w:val="00B6170D"/>
    <w:rsid w:val="00B771DF"/>
    <w:rsid w:val="00B775A4"/>
    <w:rsid w:val="00B827F8"/>
    <w:rsid w:val="00B83109"/>
    <w:rsid w:val="00BB05E1"/>
    <w:rsid w:val="00BB646F"/>
    <w:rsid w:val="00BC1AF6"/>
    <w:rsid w:val="00BC68DC"/>
    <w:rsid w:val="00BD2709"/>
    <w:rsid w:val="00C25F6F"/>
    <w:rsid w:val="00C32BB8"/>
    <w:rsid w:val="00C37798"/>
    <w:rsid w:val="00C425C0"/>
    <w:rsid w:val="00C76E08"/>
    <w:rsid w:val="00CB530B"/>
    <w:rsid w:val="00CB5955"/>
    <w:rsid w:val="00CC23AC"/>
    <w:rsid w:val="00CC26F7"/>
    <w:rsid w:val="00CF2109"/>
    <w:rsid w:val="00D14DB6"/>
    <w:rsid w:val="00D21602"/>
    <w:rsid w:val="00D25CE9"/>
    <w:rsid w:val="00D3491E"/>
    <w:rsid w:val="00D4094B"/>
    <w:rsid w:val="00D433DF"/>
    <w:rsid w:val="00D62255"/>
    <w:rsid w:val="00DA7B2C"/>
    <w:rsid w:val="00DB3416"/>
    <w:rsid w:val="00DB48C6"/>
    <w:rsid w:val="00DB5D8C"/>
    <w:rsid w:val="00DC56B9"/>
    <w:rsid w:val="00DC5983"/>
    <w:rsid w:val="00E15C6C"/>
    <w:rsid w:val="00E724A1"/>
    <w:rsid w:val="00EB444F"/>
    <w:rsid w:val="00ED16AB"/>
    <w:rsid w:val="00F545F9"/>
    <w:rsid w:val="00F90E8E"/>
    <w:rsid w:val="00F93838"/>
    <w:rsid w:val="00FA4176"/>
    <w:rsid w:val="00FA4657"/>
    <w:rsid w:val="00FC3280"/>
    <w:rsid w:val="00FC5B32"/>
    <w:rsid w:val="00FE1825"/>
    <w:rsid w:val="00FE1D8C"/>
    <w:rsid w:val="00FF4D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CB7F5-E7C8-486E-99C6-26009E3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3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7AB"/>
    <w:rPr>
      <w:rFonts w:ascii="Times New Roman" w:eastAsia="宋体" w:hAnsi="Times New Roman" w:cs="Times New Roman"/>
      <w:sz w:val="18"/>
      <w:szCs w:val="18"/>
    </w:rPr>
  </w:style>
  <w:style w:type="paragraph" w:styleId="a4">
    <w:name w:val="footer"/>
    <w:basedOn w:val="a"/>
    <w:link w:val="Char0"/>
    <w:uiPriority w:val="99"/>
    <w:unhideWhenUsed/>
    <w:rsid w:val="001D27AB"/>
    <w:pPr>
      <w:tabs>
        <w:tab w:val="center" w:pos="4153"/>
        <w:tab w:val="right" w:pos="8306"/>
      </w:tabs>
      <w:snapToGrid w:val="0"/>
      <w:jc w:val="left"/>
    </w:pPr>
    <w:rPr>
      <w:sz w:val="18"/>
      <w:szCs w:val="18"/>
    </w:rPr>
  </w:style>
  <w:style w:type="character" w:customStyle="1" w:styleId="Char0">
    <w:name w:val="页脚 Char"/>
    <w:basedOn w:val="a0"/>
    <w:link w:val="a4"/>
    <w:uiPriority w:val="99"/>
    <w:rsid w:val="001D27AB"/>
    <w:rPr>
      <w:rFonts w:ascii="Times New Roman" w:eastAsia="宋体" w:hAnsi="Times New Roman" w:cs="Times New Roman"/>
      <w:sz w:val="18"/>
      <w:szCs w:val="18"/>
    </w:rPr>
  </w:style>
  <w:style w:type="paragraph" w:styleId="a5">
    <w:name w:val="List Paragraph"/>
    <w:basedOn w:val="a"/>
    <w:uiPriority w:val="34"/>
    <w:qFormat/>
    <w:rsid w:val="002D6903"/>
    <w:pPr>
      <w:ind w:firstLineChars="200" w:firstLine="420"/>
    </w:pPr>
  </w:style>
  <w:style w:type="table" w:styleId="a6">
    <w:name w:val="Table Grid"/>
    <w:basedOn w:val="a1"/>
    <w:uiPriority w:val="59"/>
    <w:rsid w:val="00551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DB5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9916">
      <w:bodyDiv w:val="1"/>
      <w:marLeft w:val="0"/>
      <w:marRight w:val="0"/>
      <w:marTop w:val="0"/>
      <w:marBottom w:val="0"/>
      <w:divBdr>
        <w:top w:val="none" w:sz="0" w:space="0" w:color="auto"/>
        <w:left w:val="none" w:sz="0" w:space="0" w:color="auto"/>
        <w:bottom w:val="none" w:sz="0" w:space="0" w:color="auto"/>
        <w:right w:val="none" w:sz="0" w:space="0" w:color="auto"/>
      </w:divBdr>
    </w:div>
    <w:div w:id="462386491">
      <w:bodyDiv w:val="1"/>
      <w:marLeft w:val="0"/>
      <w:marRight w:val="0"/>
      <w:marTop w:val="0"/>
      <w:marBottom w:val="0"/>
      <w:divBdr>
        <w:top w:val="none" w:sz="0" w:space="0" w:color="auto"/>
        <w:left w:val="none" w:sz="0" w:space="0" w:color="auto"/>
        <w:bottom w:val="none" w:sz="0" w:space="0" w:color="auto"/>
        <w:right w:val="none" w:sz="0" w:space="0" w:color="auto"/>
      </w:divBdr>
    </w:div>
    <w:div w:id="501359432">
      <w:bodyDiv w:val="1"/>
      <w:marLeft w:val="0"/>
      <w:marRight w:val="0"/>
      <w:marTop w:val="0"/>
      <w:marBottom w:val="0"/>
      <w:divBdr>
        <w:top w:val="none" w:sz="0" w:space="0" w:color="auto"/>
        <w:left w:val="none" w:sz="0" w:space="0" w:color="auto"/>
        <w:bottom w:val="none" w:sz="0" w:space="0" w:color="auto"/>
        <w:right w:val="none" w:sz="0" w:space="0" w:color="auto"/>
      </w:divBdr>
    </w:div>
    <w:div w:id="595750762">
      <w:bodyDiv w:val="1"/>
      <w:marLeft w:val="0"/>
      <w:marRight w:val="0"/>
      <w:marTop w:val="0"/>
      <w:marBottom w:val="0"/>
      <w:divBdr>
        <w:top w:val="none" w:sz="0" w:space="0" w:color="auto"/>
        <w:left w:val="none" w:sz="0" w:space="0" w:color="auto"/>
        <w:bottom w:val="none" w:sz="0" w:space="0" w:color="auto"/>
        <w:right w:val="none" w:sz="0" w:space="0" w:color="auto"/>
      </w:divBdr>
    </w:div>
    <w:div w:id="890579177">
      <w:bodyDiv w:val="1"/>
      <w:marLeft w:val="0"/>
      <w:marRight w:val="0"/>
      <w:marTop w:val="0"/>
      <w:marBottom w:val="0"/>
      <w:divBdr>
        <w:top w:val="none" w:sz="0" w:space="0" w:color="auto"/>
        <w:left w:val="none" w:sz="0" w:space="0" w:color="auto"/>
        <w:bottom w:val="none" w:sz="0" w:space="0" w:color="auto"/>
        <w:right w:val="none" w:sz="0" w:space="0" w:color="auto"/>
      </w:divBdr>
    </w:div>
    <w:div w:id="1198392898">
      <w:bodyDiv w:val="1"/>
      <w:marLeft w:val="0"/>
      <w:marRight w:val="0"/>
      <w:marTop w:val="0"/>
      <w:marBottom w:val="0"/>
      <w:divBdr>
        <w:top w:val="none" w:sz="0" w:space="0" w:color="auto"/>
        <w:left w:val="none" w:sz="0" w:space="0" w:color="auto"/>
        <w:bottom w:val="none" w:sz="0" w:space="0" w:color="auto"/>
        <w:right w:val="none" w:sz="0" w:space="0" w:color="auto"/>
      </w:divBdr>
    </w:div>
    <w:div w:id="1339111505">
      <w:bodyDiv w:val="1"/>
      <w:marLeft w:val="0"/>
      <w:marRight w:val="0"/>
      <w:marTop w:val="0"/>
      <w:marBottom w:val="0"/>
      <w:divBdr>
        <w:top w:val="none" w:sz="0" w:space="0" w:color="auto"/>
        <w:left w:val="none" w:sz="0" w:space="0" w:color="auto"/>
        <w:bottom w:val="none" w:sz="0" w:space="0" w:color="auto"/>
        <w:right w:val="none" w:sz="0" w:space="0" w:color="auto"/>
      </w:divBdr>
    </w:div>
    <w:div w:id="1368603221">
      <w:bodyDiv w:val="1"/>
      <w:marLeft w:val="0"/>
      <w:marRight w:val="0"/>
      <w:marTop w:val="0"/>
      <w:marBottom w:val="0"/>
      <w:divBdr>
        <w:top w:val="none" w:sz="0" w:space="0" w:color="auto"/>
        <w:left w:val="none" w:sz="0" w:space="0" w:color="auto"/>
        <w:bottom w:val="none" w:sz="0" w:space="0" w:color="auto"/>
        <w:right w:val="none" w:sz="0" w:space="0" w:color="auto"/>
      </w:divBdr>
    </w:div>
    <w:div w:id="1379818750">
      <w:bodyDiv w:val="1"/>
      <w:marLeft w:val="0"/>
      <w:marRight w:val="0"/>
      <w:marTop w:val="0"/>
      <w:marBottom w:val="0"/>
      <w:divBdr>
        <w:top w:val="none" w:sz="0" w:space="0" w:color="auto"/>
        <w:left w:val="none" w:sz="0" w:space="0" w:color="auto"/>
        <w:bottom w:val="none" w:sz="0" w:space="0" w:color="auto"/>
        <w:right w:val="none" w:sz="0" w:space="0" w:color="auto"/>
      </w:divBdr>
    </w:div>
    <w:div w:id="1396664961">
      <w:bodyDiv w:val="1"/>
      <w:marLeft w:val="0"/>
      <w:marRight w:val="0"/>
      <w:marTop w:val="0"/>
      <w:marBottom w:val="0"/>
      <w:divBdr>
        <w:top w:val="none" w:sz="0" w:space="0" w:color="auto"/>
        <w:left w:val="none" w:sz="0" w:space="0" w:color="auto"/>
        <w:bottom w:val="none" w:sz="0" w:space="0" w:color="auto"/>
        <w:right w:val="none" w:sz="0" w:space="0" w:color="auto"/>
      </w:divBdr>
    </w:div>
    <w:div w:id="1629359033">
      <w:bodyDiv w:val="1"/>
      <w:marLeft w:val="0"/>
      <w:marRight w:val="0"/>
      <w:marTop w:val="0"/>
      <w:marBottom w:val="0"/>
      <w:divBdr>
        <w:top w:val="none" w:sz="0" w:space="0" w:color="auto"/>
        <w:left w:val="none" w:sz="0" w:space="0" w:color="auto"/>
        <w:bottom w:val="none" w:sz="0" w:space="0" w:color="auto"/>
        <w:right w:val="none" w:sz="0" w:space="0" w:color="auto"/>
      </w:divBdr>
    </w:div>
    <w:div w:id="20304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xl@aaic.com.cn" TargetMode="External"/><Relationship Id="rId3" Type="http://schemas.openxmlformats.org/officeDocument/2006/relationships/settings" Target="settings.xml"/><Relationship Id="rId7" Type="http://schemas.openxmlformats.org/officeDocument/2006/relationships/hyperlink" Target="http://www.aai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ijk@aai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顾晓磊</dc:creator>
  <cp:keywords/>
  <dc:description/>
  <cp:lastModifiedBy>顾晓磊</cp:lastModifiedBy>
  <cp:revision>10</cp:revision>
  <cp:lastPrinted>2011-08-05T02:26:00Z</cp:lastPrinted>
  <dcterms:created xsi:type="dcterms:W3CDTF">2019-08-16T03:20:00Z</dcterms:created>
  <dcterms:modified xsi:type="dcterms:W3CDTF">2019-09-16T01:40:00Z</dcterms:modified>
</cp:coreProperties>
</file>